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E936" w14:textId="77777777" w:rsidR="00C90765" w:rsidRPr="00C544B5" w:rsidRDefault="009044A6" w:rsidP="00600641">
      <w:pPr>
        <w:pStyle w:val="Merknadstekst"/>
        <w:tabs>
          <w:tab w:val="left" w:pos="1857"/>
        </w:tabs>
        <w:spacing w:line="264" w:lineRule="auto"/>
        <w:jc w:val="both"/>
        <w:rPr>
          <w:rFonts w:ascii="Times New Roman" w:hAnsi="Times New Roman" w:cs="Times New Roman"/>
          <w:b/>
          <w:bCs/>
          <w:iCs/>
          <w:color w:val="0070C0"/>
          <w:sz w:val="28"/>
          <w:szCs w:val="28"/>
          <w:lang w:val="en-GB"/>
        </w:rPr>
      </w:pPr>
      <w:bookmarkStart w:id="0" w:name="_Hlk66462922"/>
      <w:r w:rsidRPr="00C544B5">
        <w:rPr>
          <w:rFonts w:ascii="Times New Roman" w:hAnsi="Times New Roman" w:cs="Times New Roman"/>
          <w:b/>
          <w:bCs/>
          <w:iCs/>
          <w:noProof/>
          <w:color w:val="0070C0"/>
          <w:sz w:val="28"/>
          <w:szCs w:val="28"/>
          <w:lang w:val="en-GB"/>
        </w:rPr>
        <mc:AlternateContent>
          <mc:Choice Requires="wpg">
            <w:drawing>
              <wp:anchor distT="0" distB="0" distL="114300" distR="114300" simplePos="0" relativeHeight="251657216" behindDoc="0" locked="0" layoutInCell="1" allowOverlap="1" wp14:anchorId="70E338B2" wp14:editId="6798AE45">
                <wp:simplePos x="0" y="0"/>
                <wp:positionH relativeFrom="column">
                  <wp:posOffset>-1431036</wp:posOffset>
                </wp:positionH>
                <wp:positionV relativeFrom="paragraph">
                  <wp:posOffset>-1080135</wp:posOffset>
                </wp:positionV>
                <wp:extent cx="7919085" cy="1570892"/>
                <wp:effectExtent l="0" t="0" r="5715" b="4445"/>
                <wp:wrapNone/>
                <wp:docPr id="4" name="Gruppe 4"/>
                <wp:cNvGraphicFramePr/>
                <a:graphic xmlns:a="http://schemas.openxmlformats.org/drawingml/2006/main">
                  <a:graphicData uri="http://schemas.microsoft.com/office/word/2010/wordprocessingGroup">
                    <wpg:wgp>
                      <wpg:cNvGrpSpPr/>
                      <wpg:grpSpPr>
                        <a:xfrm>
                          <a:off x="0" y="0"/>
                          <a:ext cx="7919085" cy="1570892"/>
                          <a:chOff x="-347002" y="0"/>
                          <a:chExt cx="7919085" cy="1570892"/>
                        </a:xfrm>
                      </wpg:grpSpPr>
                      <wps:wsp>
                        <wps:cNvPr id="2" name="Rektangel 2"/>
                        <wps:cNvSpPr/>
                        <wps:spPr>
                          <a:xfrm>
                            <a:off x="-347002" y="0"/>
                            <a:ext cx="7919085" cy="1570892"/>
                          </a:xfrm>
                          <a:prstGeom prst="rect">
                            <a:avLst/>
                          </a:prstGeom>
                          <a:solidFill>
                            <a:srgbClr val="0B13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kstboks 3"/>
                        <wps:cNvSpPr txBox="1"/>
                        <wps:spPr>
                          <a:xfrm>
                            <a:off x="4294598" y="472611"/>
                            <a:ext cx="2383155" cy="764540"/>
                          </a:xfrm>
                          <a:prstGeom prst="rect">
                            <a:avLst/>
                          </a:prstGeom>
                          <a:noFill/>
                          <a:ln w="6350">
                            <a:noFill/>
                          </a:ln>
                        </wps:spPr>
                        <wps:txbx>
                          <w:txbxContent>
                            <w:p w14:paraId="40C067D3" w14:textId="6EBCC64E" w:rsidR="00732A4F" w:rsidRPr="00982794" w:rsidRDefault="0033433E" w:rsidP="00732A4F">
                              <w:pPr>
                                <w:spacing w:after="20"/>
                                <w:jc w:val="right"/>
                                <w:rPr>
                                  <w:rFonts w:ascii="Times New Roman" w:eastAsia="Times New Roman" w:hAnsi="Times New Roman" w:cs="Times New Roman"/>
                                  <w:color w:val="FFFFFF" w:themeColor="background1"/>
                                  <w:sz w:val="20"/>
                                  <w:szCs w:val="20"/>
                                  <w:lang w:eastAsia="nb-NO"/>
                                </w:rPr>
                              </w:pPr>
                              <w:r w:rsidRPr="00732A4F">
                                <w:rPr>
                                  <w:rFonts w:ascii="Times New Roman" w:eastAsia="Times New Roman" w:hAnsi="Times New Roman" w:cs="Times New Roman"/>
                                  <w:color w:val="FFFFFF" w:themeColor="background1"/>
                                  <w:sz w:val="20"/>
                                  <w:szCs w:val="20"/>
                                  <w:lang w:eastAsia="nb-NO"/>
                                </w:rPr>
                                <w:t>202</w:t>
                              </w:r>
                              <w:r w:rsidR="00D977C4">
                                <w:rPr>
                                  <w:rFonts w:ascii="Times New Roman" w:eastAsia="Times New Roman" w:hAnsi="Times New Roman" w:cs="Times New Roman"/>
                                  <w:color w:val="FFFFFF" w:themeColor="background1"/>
                                  <w:sz w:val="20"/>
                                  <w:szCs w:val="20"/>
                                  <w:lang w:eastAsia="nb-NO"/>
                                </w:rPr>
                                <w:t>6</w:t>
                              </w:r>
                              <w:r w:rsidR="00982794">
                                <w:rPr>
                                  <w:rFonts w:ascii="Times New Roman" w:eastAsia="Times New Roman" w:hAnsi="Times New Roman" w:cs="Times New Roman"/>
                                  <w:color w:val="FFFFFF" w:themeColor="background1"/>
                                  <w:sz w:val="20"/>
                                  <w:szCs w:val="20"/>
                                  <w:lang w:eastAsia="nb-NO"/>
                                </w:rPr>
                                <w:br/>
                              </w:r>
                              <w:r w:rsidR="005E63AA" w:rsidRPr="00732A4F">
                                <w:rPr>
                                  <w:rFonts w:ascii="Times New Roman" w:eastAsia="Times New Roman" w:hAnsi="Times New Roman" w:cs="Times New Roman"/>
                                  <w:color w:val="FFFFFF" w:themeColor="background1"/>
                                  <w:sz w:val="20"/>
                                  <w:szCs w:val="20"/>
                                  <w:lang w:eastAsia="nb-NO"/>
                                </w:rPr>
                                <w:t>volu</w:t>
                              </w:r>
                              <w:r w:rsidR="005E63AA" w:rsidRPr="00982794">
                                <w:rPr>
                                  <w:rFonts w:ascii="Times New Roman" w:eastAsia="Times New Roman" w:hAnsi="Times New Roman" w:cs="Times New Roman"/>
                                  <w:color w:val="FFFFFF" w:themeColor="background1"/>
                                  <w:sz w:val="20"/>
                                  <w:szCs w:val="20"/>
                                  <w:lang w:eastAsia="nb-NO"/>
                                </w:rPr>
                                <w:t xml:space="preserve">me </w:t>
                              </w:r>
                              <w:r w:rsidR="00490A37">
                                <w:rPr>
                                  <w:rFonts w:ascii="Times New Roman" w:eastAsia="Times New Roman" w:hAnsi="Times New Roman" w:cs="Times New Roman"/>
                                  <w:color w:val="FFFFFF" w:themeColor="background1"/>
                                  <w:sz w:val="20"/>
                                  <w:szCs w:val="20"/>
                                  <w:lang w:eastAsia="nb-NO"/>
                                </w:rPr>
                                <w:t>1</w:t>
                              </w:r>
                              <w:r w:rsidR="00D977C4">
                                <w:rPr>
                                  <w:rFonts w:ascii="Times New Roman" w:eastAsia="Times New Roman" w:hAnsi="Times New Roman" w:cs="Times New Roman"/>
                                  <w:color w:val="FFFFFF" w:themeColor="background1"/>
                                  <w:sz w:val="20"/>
                                  <w:szCs w:val="20"/>
                                  <w:lang w:eastAsia="nb-NO"/>
                                </w:rPr>
                                <w:t>3</w:t>
                              </w:r>
                            </w:p>
                            <w:p w14:paraId="305BF2A1" w14:textId="77777777" w:rsidR="00732A4F" w:rsidRPr="00732A4F" w:rsidRDefault="00732A4F" w:rsidP="00732A4F">
                              <w:pPr>
                                <w:jc w:val="right"/>
                                <w:rPr>
                                  <w:rFonts w:ascii="Times New Roman" w:eastAsia="Times New Roman" w:hAnsi="Times New Roman" w:cs="Times New Roman"/>
                                  <w:color w:val="FFFFFF" w:themeColor="background1"/>
                                  <w:sz w:val="20"/>
                                  <w:szCs w:val="20"/>
                                  <w:lang w:eastAsia="nb-NO"/>
                                </w:rPr>
                              </w:pPr>
                              <w:hyperlink r:id="rId8" w:history="1">
                                <w:r w:rsidRPr="00495EA8">
                                  <w:rPr>
                                    <w:rStyle w:val="Hyperkobling"/>
                                    <w:rFonts w:ascii="Times New Roman" w:eastAsia="Times New Roman" w:hAnsi="Times New Roman" w:cs="Times New Roman"/>
                                    <w:color w:val="FFFFFF" w:themeColor="background1"/>
                                    <w:sz w:val="20"/>
                                    <w:szCs w:val="20"/>
                                    <w:u w:val="none"/>
                                    <w:lang w:eastAsia="nb-NO"/>
                                  </w:rPr>
                                  <w:t>www.sjlt-journal.com</w:t>
                                </w:r>
                              </w:hyperlink>
                              <w:r w:rsidRPr="00982794">
                                <w:rPr>
                                  <w:rFonts w:ascii="Times New Roman" w:eastAsia="Times New Roman" w:hAnsi="Times New Roman" w:cs="Times New Roman"/>
                                  <w:color w:val="FFFFFF" w:themeColor="background1"/>
                                  <w:sz w:val="20"/>
                                  <w:szCs w:val="20"/>
                                  <w:lang w:eastAsia="nb-NO"/>
                                </w:rPr>
                                <w:br/>
                                <w:t>ISSN: 1894-</w:t>
                              </w:r>
                              <w:r w:rsidRPr="00732A4F">
                                <w:rPr>
                                  <w:rFonts w:ascii="Times New Roman" w:eastAsia="Times New Roman" w:hAnsi="Times New Roman" w:cs="Times New Roman"/>
                                  <w:color w:val="FFFFFF" w:themeColor="background1"/>
                                  <w:sz w:val="20"/>
                                  <w:szCs w:val="20"/>
                                  <w:lang w:eastAsia="nb-NO"/>
                                </w:rPr>
                                <w:t>7875</w:t>
                              </w:r>
                            </w:p>
                            <w:p w14:paraId="5277D052" w14:textId="77777777" w:rsidR="00732A4F" w:rsidRPr="00732A4F" w:rsidRDefault="00732A4F" w:rsidP="00732A4F">
                              <w:pPr>
                                <w:jc w:val="right"/>
                                <w:rPr>
                                  <w:rFonts w:ascii="Times New Roman" w:eastAsia="Times New Roman" w:hAnsi="Times New Roman" w:cs="Times New Roman"/>
                                  <w:color w:val="FFFFFF" w:themeColor="background1"/>
                                  <w:sz w:val="20"/>
                                  <w:szCs w:val="20"/>
                                  <w:lang w:eastAsia="nb-NO"/>
                                </w:rPr>
                              </w:pPr>
                            </w:p>
                            <w:p w14:paraId="597FBEB7" w14:textId="77777777" w:rsidR="0033433E" w:rsidRPr="00732A4F" w:rsidRDefault="0033433E" w:rsidP="0033433E">
                              <w:pPr>
                                <w:jc w:val="right"/>
                                <w:rPr>
                                  <w:rFonts w:ascii="Times New Roman" w:eastAsia="Times New Roman" w:hAnsi="Times New Roman" w:cs="Times New Roman"/>
                                  <w:sz w:val="24"/>
                                  <w:szCs w:val="24"/>
                                  <w:lang w:eastAsia="nb-NO"/>
                                </w:rPr>
                              </w:pPr>
                            </w:p>
                            <w:p w14:paraId="14C46606" w14:textId="77777777" w:rsidR="005E63AA" w:rsidRPr="00732A4F" w:rsidRDefault="005E63AA" w:rsidP="0033433E">
                              <w:pPr>
                                <w:jc w:val="right"/>
                                <w:rPr>
                                  <w:rFonts w:ascii="Times New Roman" w:eastAsia="Times New Roman" w:hAnsi="Times New Roman" w:cs="Times New Roman"/>
                                  <w:sz w:val="24"/>
                                  <w:szCs w:val="24"/>
                                  <w:lang w:eastAsia="nb-NO"/>
                                </w:rPr>
                              </w:pPr>
                            </w:p>
                            <w:p w14:paraId="4D8AAB1A" w14:textId="77777777" w:rsidR="005E63AA" w:rsidRPr="0033433E" w:rsidRDefault="005E63AA" w:rsidP="0033433E">
                              <w:pPr>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kstboks 6"/>
                        <wps:cNvSpPr txBox="1"/>
                        <wps:spPr>
                          <a:xfrm>
                            <a:off x="1291683" y="472597"/>
                            <a:ext cx="3002915" cy="648335"/>
                          </a:xfrm>
                          <a:prstGeom prst="rect">
                            <a:avLst/>
                          </a:prstGeom>
                          <a:noFill/>
                          <a:ln w="6350">
                            <a:noFill/>
                          </a:ln>
                        </wps:spPr>
                        <wps:txbx>
                          <w:txbxContent>
                            <w:p w14:paraId="44783EC0" w14:textId="77777777" w:rsidR="005E63AA" w:rsidRPr="00E32019" w:rsidRDefault="005E63AA" w:rsidP="002A15CF">
                              <w:pPr>
                                <w:ind w:firstLine="0"/>
                                <w:rPr>
                                  <w:color w:val="FFFFFF" w:themeColor="background1"/>
                                  <w:sz w:val="21"/>
                                  <w:szCs w:val="21"/>
                                </w:rPr>
                              </w:pPr>
                              <w:r w:rsidRPr="00E32019">
                                <w:rPr>
                                  <w:rFonts w:ascii="Times New Roman" w:eastAsia="Times New Roman" w:hAnsi="Times New Roman" w:cs="Times New Roman"/>
                                  <w:color w:val="FFFFFF" w:themeColor="background1"/>
                                  <w:sz w:val="36"/>
                                  <w:szCs w:val="36"/>
                                  <w:lang w:eastAsia="nb-NO"/>
                                </w:rPr>
                                <w:t>Scandinavian Journal for</w:t>
                              </w:r>
                              <w:r w:rsidRPr="00E32019">
                                <w:rPr>
                                  <w:rFonts w:ascii="Times New Roman" w:eastAsia="Times New Roman" w:hAnsi="Times New Roman" w:cs="Times New Roman"/>
                                  <w:color w:val="FFFFFF" w:themeColor="background1"/>
                                  <w:sz w:val="36"/>
                                  <w:szCs w:val="36"/>
                                  <w:lang w:eastAsia="nb-NO"/>
                                </w:rPr>
                                <w:br/>
                                <w:t>Leadership &amp; Theology</w:t>
                              </w:r>
                            </w:p>
                            <w:p w14:paraId="540C2B35" w14:textId="77777777" w:rsidR="005E63AA" w:rsidRDefault="005E63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Grafikk 8"/>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577659" y="503434"/>
                            <a:ext cx="574675" cy="574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E338B2" id="Gruppe 4" o:spid="_x0000_s1026" style="position:absolute;left:0;text-align:left;margin-left:-112.7pt;margin-top:-85.05pt;width:623.55pt;height:123.7pt;z-index:251657216;mso-width-relative:margin;mso-height-relative:margin" coordorigin="-3470" coordsize="79190,15708"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">
                <v:rect id="Rektangel 2" o:spid="_x0000_s1027" style="position:absolute;left:-3470;width:79190;height:157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" fillcolor="#0b1389" stroked="f" strokeweight="1pt"/>
                <v:shapetype id="_x0000_t202" coordsize="21600,21600" o:spt="202" path="m,l,21600r21600,l21600,xe">
                  <v:stroke joinstyle="miter"/>
                  <v:path gradientshapeok="t" o:connecttype="rect"/>
                </v:shapetype>
                <v:shape id="Tekstboks 3" o:spid="_x0000_s1028" type="#_x0000_t202" style="position:absolute;left:42945;top:4726;width:23832;height:7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" filled="f" stroked="f" strokeweight=".5pt">
                  <v:textbox>
                    <w:txbxContent>
                      <w:p w14:paraId="40C067D3" w14:textId="6EBCC64E" w:rsidR="00732A4F" w:rsidRPr="00982794" w:rsidRDefault="0033433E" w:rsidP="00732A4F">
                        <w:pPr>
                          <w:spacing w:after="20"/>
                          <w:jc w:val="right"/>
                          <w:rPr>
                            <w:rFonts w:ascii="Times New Roman" w:eastAsia="Times New Roman" w:hAnsi="Times New Roman" w:cs="Times New Roman"/>
                            <w:color w:val="FFFFFF" w:themeColor="background1"/>
                            <w:sz w:val="20"/>
                            <w:szCs w:val="20"/>
                            <w:lang w:eastAsia="nb-NO"/>
                          </w:rPr>
                        </w:pPr>
                        <w:r w:rsidRPr="00732A4F">
                          <w:rPr>
                            <w:rFonts w:ascii="Times New Roman" w:eastAsia="Times New Roman" w:hAnsi="Times New Roman" w:cs="Times New Roman"/>
                            <w:color w:val="FFFFFF" w:themeColor="background1"/>
                            <w:sz w:val="20"/>
                            <w:szCs w:val="20"/>
                            <w:lang w:eastAsia="nb-NO"/>
                          </w:rPr>
                          <w:t>202</w:t>
                        </w:r>
                        <w:r w:rsidR="00D977C4">
                          <w:rPr>
                            <w:rFonts w:ascii="Times New Roman" w:eastAsia="Times New Roman" w:hAnsi="Times New Roman" w:cs="Times New Roman"/>
                            <w:color w:val="FFFFFF" w:themeColor="background1"/>
                            <w:sz w:val="20"/>
                            <w:szCs w:val="20"/>
                            <w:lang w:eastAsia="nb-NO"/>
                          </w:rPr>
                          <w:t>6</w:t>
                        </w:r>
                        <w:r w:rsidR="00982794">
                          <w:rPr>
                            <w:rFonts w:ascii="Times New Roman" w:eastAsia="Times New Roman" w:hAnsi="Times New Roman" w:cs="Times New Roman"/>
                            <w:color w:val="FFFFFF" w:themeColor="background1"/>
                            <w:sz w:val="20"/>
                            <w:szCs w:val="20"/>
                            <w:lang w:eastAsia="nb-NO"/>
                          </w:rPr>
                          <w:br/>
                        </w:r>
                        <w:r w:rsidR="005E63AA" w:rsidRPr="00732A4F">
                          <w:rPr>
                            <w:rFonts w:ascii="Times New Roman" w:eastAsia="Times New Roman" w:hAnsi="Times New Roman" w:cs="Times New Roman"/>
                            <w:color w:val="FFFFFF" w:themeColor="background1"/>
                            <w:sz w:val="20"/>
                            <w:szCs w:val="20"/>
                            <w:lang w:eastAsia="nb-NO"/>
                          </w:rPr>
                          <w:t>volu</w:t>
                        </w:r>
                        <w:r w:rsidR="005E63AA" w:rsidRPr="00982794">
                          <w:rPr>
                            <w:rFonts w:ascii="Times New Roman" w:eastAsia="Times New Roman" w:hAnsi="Times New Roman" w:cs="Times New Roman"/>
                            <w:color w:val="FFFFFF" w:themeColor="background1"/>
                            <w:sz w:val="20"/>
                            <w:szCs w:val="20"/>
                            <w:lang w:eastAsia="nb-NO"/>
                          </w:rPr>
                          <w:t xml:space="preserve">me </w:t>
                        </w:r>
                        <w:r w:rsidR="00490A37">
                          <w:rPr>
                            <w:rFonts w:ascii="Times New Roman" w:eastAsia="Times New Roman" w:hAnsi="Times New Roman" w:cs="Times New Roman"/>
                            <w:color w:val="FFFFFF" w:themeColor="background1"/>
                            <w:sz w:val="20"/>
                            <w:szCs w:val="20"/>
                            <w:lang w:eastAsia="nb-NO"/>
                          </w:rPr>
                          <w:t>1</w:t>
                        </w:r>
                        <w:r w:rsidR="00D977C4">
                          <w:rPr>
                            <w:rFonts w:ascii="Times New Roman" w:eastAsia="Times New Roman" w:hAnsi="Times New Roman" w:cs="Times New Roman"/>
                            <w:color w:val="FFFFFF" w:themeColor="background1"/>
                            <w:sz w:val="20"/>
                            <w:szCs w:val="20"/>
                            <w:lang w:eastAsia="nb-NO"/>
                          </w:rPr>
                          <w:t>3</w:t>
                        </w:r>
                      </w:p>
                      <w:p w14:paraId="305BF2A1" w14:textId="77777777" w:rsidR="00732A4F" w:rsidRPr="00732A4F" w:rsidRDefault="00732A4F" w:rsidP="00732A4F">
                        <w:pPr>
                          <w:jc w:val="right"/>
                          <w:rPr>
                            <w:rFonts w:ascii="Times New Roman" w:eastAsia="Times New Roman" w:hAnsi="Times New Roman" w:cs="Times New Roman"/>
                            <w:color w:val="FFFFFF" w:themeColor="background1"/>
                            <w:sz w:val="20"/>
                            <w:szCs w:val="20"/>
                            <w:lang w:eastAsia="nb-NO"/>
                          </w:rPr>
                        </w:pPr>
                        <w:hyperlink r:id="rId11" w:history="1">
                          <w:r w:rsidRPr="00495EA8">
                            <w:rPr>
                              <w:rStyle w:val="Hyperkobling"/>
                              <w:rFonts w:ascii="Times New Roman" w:eastAsia="Times New Roman" w:hAnsi="Times New Roman" w:cs="Times New Roman"/>
                              <w:color w:val="FFFFFF" w:themeColor="background1"/>
                              <w:sz w:val="20"/>
                              <w:szCs w:val="20"/>
                              <w:u w:val="none"/>
                              <w:lang w:eastAsia="nb-NO"/>
                            </w:rPr>
                            <w:t>www.sjlt-journal.com</w:t>
                          </w:r>
                        </w:hyperlink>
                        <w:r w:rsidRPr="00982794">
                          <w:rPr>
                            <w:rFonts w:ascii="Times New Roman" w:eastAsia="Times New Roman" w:hAnsi="Times New Roman" w:cs="Times New Roman"/>
                            <w:color w:val="FFFFFF" w:themeColor="background1"/>
                            <w:sz w:val="20"/>
                            <w:szCs w:val="20"/>
                            <w:lang w:eastAsia="nb-NO"/>
                          </w:rPr>
                          <w:br/>
                          <w:t>ISSN: 1894-</w:t>
                        </w:r>
                        <w:r w:rsidRPr="00732A4F">
                          <w:rPr>
                            <w:rFonts w:ascii="Times New Roman" w:eastAsia="Times New Roman" w:hAnsi="Times New Roman" w:cs="Times New Roman"/>
                            <w:color w:val="FFFFFF" w:themeColor="background1"/>
                            <w:sz w:val="20"/>
                            <w:szCs w:val="20"/>
                            <w:lang w:eastAsia="nb-NO"/>
                          </w:rPr>
                          <w:t>7875</w:t>
                        </w:r>
                      </w:p>
                      <w:p w14:paraId="5277D052" w14:textId="77777777" w:rsidR="00732A4F" w:rsidRPr="00732A4F" w:rsidRDefault="00732A4F" w:rsidP="00732A4F">
                        <w:pPr>
                          <w:jc w:val="right"/>
                          <w:rPr>
                            <w:rFonts w:ascii="Times New Roman" w:eastAsia="Times New Roman" w:hAnsi="Times New Roman" w:cs="Times New Roman"/>
                            <w:color w:val="FFFFFF" w:themeColor="background1"/>
                            <w:sz w:val="20"/>
                            <w:szCs w:val="20"/>
                            <w:lang w:eastAsia="nb-NO"/>
                          </w:rPr>
                        </w:pPr>
                      </w:p>
                      <w:p w14:paraId="597FBEB7" w14:textId="77777777" w:rsidR="0033433E" w:rsidRPr="00732A4F" w:rsidRDefault="0033433E" w:rsidP="0033433E">
                        <w:pPr>
                          <w:jc w:val="right"/>
                          <w:rPr>
                            <w:rFonts w:ascii="Times New Roman" w:eastAsia="Times New Roman" w:hAnsi="Times New Roman" w:cs="Times New Roman"/>
                            <w:sz w:val="24"/>
                            <w:szCs w:val="24"/>
                            <w:lang w:eastAsia="nb-NO"/>
                          </w:rPr>
                        </w:pPr>
                      </w:p>
                      <w:p w14:paraId="14C46606" w14:textId="77777777" w:rsidR="005E63AA" w:rsidRPr="00732A4F" w:rsidRDefault="005E63AA" w:rsidP="0033433E">
                        <w:pPr>
                          <w:jc w:val="right"/>
                          <w:rPr>
                            <w:rFonts w:ascii="Times New Roman" w:eastAsia="Times New Roman" w:hAnsi="Times New Roman" w:cs="Times New Roman"/>
                            <w:sz w:val="24"/>
                            <w:szCs w:val="24"/>
                            <w:lang w:eastAsia="nb-NO"/>
                          </w:rPr>
                        </w:pPr>
                      </w:p>
                      <w:p w14:paraId="4D8AAB1A" w14:textId="77777777" w:rsidR="005E63AA" w:rsidRPr="0033433E" w:rsidRDefault="005E63AA" w:rsidP="0033433E">
                        <w:pPr>
                          <w:jc w:val="right"/>
                          <w:rPr>
                            <w:sz w:val="20"/>
                            <w:szCs w:val="20"/>
                          </w:rPr>
                        </w:pPr>
                      </w:p>
                    </w:txbxContent>
                  </v:textbox>
                </v:shape>
                <v:shape id="Tekstboks 6" o:spid="_x0000_s1029" type="#_x0000_t202" style="position:absolute;left:12916;top:4725;width:30029;height:64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" filled="f" stroked="f" strokeweight=".5pt">
                  <v:textbox>
                    <w:txbxContent>
                      <w:p w14:paraId="44783EC0" w14:textId="77777777" w:rsidR="005E63AA" w:rsidRPr="00E32019" w:rsidRDefault="005E63AA" w:rsidP="002A15CF">
                        <w:pPr>
                          <w:ind w:firstLine="0"/>
                          <w:rPr>
                            <w:color w:val="FFFFFF" w:themeColor="background1"/>
                            <w:sz w:val="21"/>
                            <w:szCs w:val="21"/>
                          </w:rPr>
                        </w:pPr>
                        <w:r w:rsidRPr="00E32019">
                          <w:rPr>
                            <w:rFonts w:ascii="Times New Roman" w:eastAsia="Times New Roman" w:hAnsi="Times New Roman" w:cs="Times New Roman"/>
                            <w:color w:val="FFFFFF" w:themeColor="background1"/>
                            <w:sz w:val="36"/>
                            <w:szCs w:val="36"/>
                            <w:lang w:eastAsia="nb-NO"/>
                          </w:rPr>
                          <w:t>Scandinavian Journal for</w:t>
                        </w:r>
                        <w:r w:rsidRPr="00E32019">
                          <w:rPr>
                            <w:rFonts w:ascii="Times New Roman" w:eastAsia="Times New Roman" w:hAnsi="Times New Roman" w:cs="Times New Roman"/>
                            <w:color w:val="FFFFFF" w:themeColor="background1"/>
                            <w:sz w:val="36"/>
                            <w:szCs w:val="36"/>
                            <w:lang w:eastAsia="nb-NO"/>
                          </w:rPr>
                          <w:br/>
                          <w:t>Leadership &amp; Theology</w:t>
                        </w:r>
                      </w:p>
                      <w:p w14:paraId="540C2B35" w14:textId="77777777" w:rsidR="005E63AA" w:rsidRDefault="005E63A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k 8" o:spid="_x0000_s1030" type="#_x0000_t75" style="position:absolute;left:5776;top:5034;width:5747;height:5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">
                  <v:imagedata r:id="rId12" o:title=""/>
                </v:shape>
              </v:group>
            </w:pict>
          </mc:Fallback>
        </mc:AlternateContent>
      </w:r>
    </w:p>
    <w:p w14:paraId="57ECA092" w14:textId="77777777" w:rsidR="009C03AF" w:rsidRPr="00C544B5" w:rsidRDefault="009C03AF" w:rsidP="00600641">
      <w:pPr>
        <w:pStyle w:val="Tittel"/>
        <w:spacing w:line="264" w:lineRule="auto"/>
        <w:rPr>
          <w:sz w:val="28"/>
          <w:szCs w:val="28"/>
        </w:rPr>
      </w:pPr>
    </w:p>
    <w:p w14:paraId="2BD8E6B8" w14:textId="77777777" w:rsidR="0075045D" w:rsidRDefault="0075045D" w:rsidP="00600641">
      <w:pPr>
        <w:spacing w:line="264" w:lineRule="auto"/>
        <w:rPr>
          <w:sz w:val="24"/>
          <w:szCs w:val="24"/>
          <w:lang w:val="en-GB" w:eastAsia="nb-NO"/>
        </w:rPr>
      </w:pPr>
    </w:p>
    <w:p w14:paraId="3B17E6FA" w14:textId="77777777" w:rsidR="00C544B5" w:rsidRPr="00C544B5" w:rsidRDefault="00C544B5" w:rsidP="00600641">
      <w:pPr>
        <w:spacing w:line="264" w:lineRule="auto"/>
        <w:rPr>
          <w:sz w:val="24"/>
          <w:szCs w:val="24"/>
          <w:lang w:val="en-GB" w:eastAsia="nb-NO"/>
        </w:rPr>
      </w:pPr>
    </w:p>
    <w:p w14:paraId="18F5CA09" w14:textId="0276B878" w:rsidR="00265BCD" w:rsidRPr="00A42A4F" w:rsidRDefault="00D15694" w:rsidP="00600641">
      <w:pPr>
        <w:pStyle w:val="Undertittel"/>
        <w:spacing w:line="264" w:lineRule="auto"/>
        <w:rPr>
          <w:rFonts w:ascii="Garamond" w:hAnsi="Garamond"/>
          <w:sz w:val="32"/>
          <w:szCs w:val="32"/>
          <w:lang w:val="nb-NO"/>
        </w:rPr>
      </w:pPr>
      <w:r>
        <w:rPr>
          <w:rFonts w:ascii="Garamond" w:hAnsi="Garamond"/>
          <w:sz w:val="56"/>
          <w:szCs w:val="56"/>
          <w:lang w:val="nb-NO"/>
        </w:rPr>
        <w:t>På sporet av pentekostal sjelesorg</w:t>
      </w:r>
      <w:r w:rsidR="005049F0" w:rsidRPr="005049F0" w:rsidDel="005049F0">
        <w:rPr>
          <w:rFonts w:ascii="Garamond" w:hAnsi="Garamond"/>
          <w:sz w:val="56"/>
          <w:szCs w:val="56"/>
          <w:lang w:val="nb-NO"/>
        </w:rPr>
        <w:t xml:space="preserve"> </w:t>
      </w:r>
      <w:bookmarkEnd w:id="0"/>
      <w:r>
        <w:rPr>
          <w:rFonts w:ascii="Garamond" w:hAnsi="Garamond"/>
          <w:sz w:val="56"/>
          <w:szCs w:val="56"/>
          <w:lang w:val="nb-NO"/>
        </w:rPr>
        <w:br/>
      </w:r>
      <w:r w:rsidR="009714DD">
        <w:rPr>
          <w:rFonts w:ascii="Garamond" w:eastAsia="Calibri" w:hAnsi="Garamond"/>
          <w:sz w:val="32"/>
          <w:szCs w:val="32"/>
          <w:lang w:val="nb-NO"/>
        </w:rPr>
        <w:t>En kvantitativ studie blant pinsepastorer</w:t>
      </w:r>
    </w:p>
    <w:p w14:paraId="285473B1" w14:textId="3CF78991" w:rsidR="00021F6D" w:rsidRPr="00A42A4F" w:rsidRDefault="00D977C4" w:rsidP="00600641">
      <w:pPr>
        <w:pStyle w:val="Undertittel"/>
        <w:pBdr>
          <w:bottom w:val="single" w:sz="4" w:space="1" w:color="auto"/>
        </w:pBdr>
        <w:spacing w:before="240" w:line="264" w:lineRule="auto"/>
        <w:rPr>
          <w:rStyle w:val="Sterkreferanse"/>
          <w:rFonts w:ascii="Cambria" w:eastAsia="Calibri" w:hAnsi="Cambria"/>
          <w:sz w:val="24"/>
          <w:szCs w:val="24"/>
          <w:lang w:val="nb-NO"/>
        </w:rPr>
      </w:pPr>
      <w:r>
        <w:rPr>
          <w:rFonts w:eastAsia="Calibri"/>
          <w:b/>
          <w:bCs/>
          <w:sz w:val="24"/>
          <w:szCs w:val="24"/>
          <w:lang w:val="nb-NO"/>
        </w:rPr>
        <w:t>Jarle Waldemar</w:t>
      </w:r>
    </w:p>
    <w:p w14:paraId="4F443BFD" w14:textId="0DE460E4" w:rsidR="0024128D" w:rsidRPr="00481C92" w:rsidRDefault="00F717E1" w:rsidP="00481C92">
      <w:pPr>
        <w:pStyle w:val="Undertittel"/>
        <w:pBdr>
          <w:bottom w:val="single" w:sz="4" w:space="1" w:color="auto"/>
        </w:pBdr>
        <w:spacing w:before="0" w:line="264" w:lineRule="auto"/>
        <w:rPr>
          <w:rFonts w:ascii="Garamond" w:hAnsi="Garamond"/>
          <w:lang w:val="nb-NO"/>
        </w:rPr>
      </w:pPr>
      <w:r>
        <w:rPr>
          <w:rFonts w:ascii="Garamond" w:hAnsi="Garamond"/>
          <w:sz w:val="24"/>
          <w:szCs w:val="24"/>
          <w:lang w:val="nb-NO"/>
        </w:rPr>
        <w:t>Høyskolen for ledelse og teologi (HLT)</w:t>
      </w:r>
    </w:p>
    <w:p w14:paraId="7FCED639" w14:textId="4B9D4A8C" w:rsidR="00371FB8" w:rsidRDefault="006C5396" w:rsidP="00004B26">
      <w:pPr>
        <w:pStyle w:val="Overskrift1"/>
      </w:pPr>
      <w:r w:rsidRPr="00187172">
        <w:t>Abstrakt</w:t>
      </w:r>
    </w:p>
    <w:p w14:paraId="0CEE7AFA" w14:textId="59F58AAE" w:rsidR="00131E46" w:rsidRDefault="00131E46" w:rsidP="00D977C4">
      <w:pPr>
        <w:ind w:firstLine="0"/>
        <w:jc w:val="both"/>
        <w:rPr>
          <w:lang w:val="nb-NO"/>
        </w:rPr>
      </w:pPr>
      <w:r w:rsidRPr="00131E46">
        <w:rPr>
          <w:lang w:val="nb-NO"/>
        </w:rPr>
        <w:t xml:space="preserve">Sjelesorg har gjennom kirkens historie vært en sentral del av kirkens diakonale oppdrag. Likevel finnes det begrenset empirisk forskning på pentekostal sjelesorg i norsk kontekst. Denne studien undersøker hvordan sjelesorg forstås og praktiseres blant pinsepastorer i Norge. Studien bygger på en survey blant 66 pastorer i Pinsebevegelsen i Norge, der enkelte spørsmål er hentet fra en tidligere studie av sjelesorg i Den norske kirke, supplert med egenutviklede spørsmål og åpne fritekstsvar. Funnene sammenholdes med publiserte funn fra Den norske kirke og analyseres deskriptivt og gjennom kvalitativ innholdsanalyse. Analysen viser at pentekostal sjelesorg har en tredelt praksis med vekt på lytting og empati, veiledning og rådgivning, samt åndelig støtte og forbønn. Sammenlignet med folkekirkelige studier fremstår praksisen som mer eksplisitt trosorientert, med en tydeligere tros-, vekst-, helbredelses- og fortolkningsorientert tematisk profil. Artikkelen konkluderer med at pentekostal sjelesorg kan forstås som en trialogisk praksis, der sjelesorgen forstås som åpen for Den Hellige Ånds nærvær og virke, samtidig som dette aktualiserer behovet for etisk refleksjon om </w:t>
      </w:r>
      <w:proofErr w:type="spellStart"/>
      <w:r w:rsidRPr="00131E46">
        <w:rPr>
          <w:lang w:val="nb-NO"/>
        </w:rPr>
        <w:t>pneumatologisk</w:t>
      </w:r>
      <w:proofErr w:type="spellEnd"/>
      <w:r w:rsidRPr="00131E46">
        <w:rPr>
          <w:lang w:val="nb-NO"/>
        </w:rPr>
        <w:t xml:space="preserve"> frimodighet, pastoralt ansvar og </w:t>
      </w:r>
      <w:proofErr w:type="spellStart"/>
      <w:r w:rsidRPr="00131E46">
        <w:rPr>
          <w:lang w:val="nb-NO"/>
        </w:rPr>
        <w:t>konfidentens</w:t>
      </w:r>
      <w:proofErr w:type="spellEnd"/>
      <w:r w:rsidRPr="00131E46">
        <w:rPr>
          <w:lang w:val="nb-NO"/>
        </w:rPr>
        <w:t xml:space="preserve"> autonomi.</w:t>
      </w:r>
    </w:p>
    <w:p w14:paraId="054763B8" w14:textId="77777777" w:rsidR="00131E46" w:rsidRPr="00187172" w:rsidRDefault="00131E46" w:rsidP="00433DE6">
      <w:pPr>
        <w:ind w:firstLine="0"/>
        <w:rPr>
          <w:lang w:val="nb-NO"/>
        </w:rPr>
      </w:pPr>
    </w:p>
    <w:p w14:paraId="19522867" w14:textId="33BBBD85" w:rsidR="00B2015D" w:rsidRDefault="00187172" w:rsidP="00B2015D">
      <w:pPr>
        <w:ind w:firstLine="0"/>
        <w:rPr>
          <w:lang w:val="nb-NO"/>
        </w:rPr>
      </w:pPr>
      <w:r>
        <w:rPr>
          <w:b/>
          <w:bCs/>
          <w:lang w:val="nb-NO"/>
        </w:rPr>
        <w:t>Stikkord</w:t>
      </w:r>
      <w:r w:rsidR="00B2015D" w:rsidRPr="00B461B5">
        <w:rPr>
          <w:b/>
          <w:bCs/>
          <w:lang w:val="nb-NO"/>
        </w:rPr>
        <w:t>:</w:t>
      </w:r>
      <w:r w:rsidRPr="00187172">
        <w:rPr>
          <w:lang w:val="nb-NO"/>
        </w:rPr>
        <w:t xml:space="preserve"> </w:t>
      </w:r>
      <w:r w:rsidR="00BC7716" w:rsidRPr="00BC7716">
        <w:rPr>
          <w:lang w:val="nb-NO"/>
        </w:rPr>
        <w:t xml:space="preserve">Pinsebevegelsen, </w:t>
      </w:r>
      <w:r w:rsidR="00D82EFD">
        <w:rPr>
          <w:lang w:val="nb-NO"/>
        </w:rPr>
        <w:t>sjelesorg</w:t>
      </w:r>
      <w:r w:rsidR="00BC7716" w:rsidRPr="00BC7716">
        <w:rPr>
          <w:lang w:val="nb-NO"/>
        </w:rPr>
        <w:t xml:space="preserve">, </w:t>
      </w:r>
      <w:r w:rsidR="00D82EFD">
        <w:rPr>
          <w:lang w:val="nb-NO"/>
        </w:rPr>
        <w:t>praktisk teologi</w:t>
      </w:r>
      <w:r w:rsidR="003E59E4">
        <w:rPr>
          <w:lang w:val="nb-NO"/>
        </w:rPr>
        <w:t xml:space="preserve">, </w:t>
      </w:r>
      <w:r w:rsidR="00BC7716" w:rsidRPr="00BC7716">
        <w:rPr>
          <w:lang w:val="nb-NO"/>
        </w:rPr>
        <w:t>pentekostal teologi, ekklesiologi</w:t>
      </w:r>
      <w:r w:rsidR="003E59E4">
        <w:rPr>
          <w:lang w:val="nb-NO"/>
        </w:rPr>
        <w:t>.</w:t>
      </w:r>
    </w:p>
    <w:p w14:paraId="48DAA4E9" w14:textId="7A365060" w:rsidR="0028514A" w:rsidRPr="007F4401" w:rsidRDefault="00711406" w:rsidP="00711406">
      <w:pPr>
        <w:pStyle w:val="Overskrift1"/>
        <w:tabs>
          <w:tab w:val="center" w:pos="3968"/>
          <w:tab w:val="right" w:pos="7936"/>
        </w:tabs>
        <w:jc w:val="left"/>
        <w:rPr>
          <w:color w:val="auto"/>
        </w:rPr>
      </w:pPr>
      <w:r>
        <w:tab/>
      </w:r>
      <w:r w:rsidR="00E92A17" w:rsidRPr="007F4401">
        <w:rPr>
          <w:color w:val="auto"/>
        </w:rPr>
        <w:t>I</w:t>
      </w:r>
      <w:r w:rsidR="0028514A" w:rsidRPr="007F4401">
        <w:rPr>
          <w:color w:val="auto"/>
        </w:rPr>
        <w:t>nnledning</w:t>
      </w:r>
      <w:r w:rsidRPr="007F4401">
        <w:rPr>
          <w:color w:val="auto"/>
        </w:rPr>
        <w:tab/>
      </w:r>
    </w:p>
    <w:p w14:paraId="600A602F" w14:textId="6F5E60A8" w:rsidR="00AB7FE2" w:rsidRPr="007F4401" w:rsidRDefault="007E6EDA" w:rsidP="00D977C4">
      <w:pPr>
        <w:ind w:firstLine="0"/>
        <w:jc w:val="both"/>
        <w:rPr>
          <w:rFonts w:asciiTheme="majorHAnsi" w:eastAsia="Calibri" w:hAnsiTheme="majorHAnsi" w:cstheme="majorHAnsi"/>
          <w:b/>
          <w:bCs/>
          <w:smallCaps/>
          <w:color w:val="auto"/>
          <w:spacing w:val="16"/>
          <w:sz w:val="32"/>
          <w:szCs w:val="32"/>
          <w:lang w:val="nb-NO" w:eastAsia="nb-NO"/>
        </w:rPr>
      </w:pPr>
      <w:r w:rsidRPr="007F4401">
        <w:rPr>
          <w:color w:val="auto"/>
          <w:lang w:val="nb-NO"/>
        </w:rPr>
        <w:t xml:space="preserve">Historisk sett har </w:t>
      </w:r>
      <w:r w:rsidR="00DB4D42">
        <w:rPr>
          <w:color w:val="auto"/>
          <w:lang w:val="nb-NO"/>
        </w:rPr>
        <w:t>k</w:t>
      </w:r>
      <w:r w:rsidRPr="007F4401">
        <w:rPr>
          <w:color w:val="auto"/>
          <w:lang w:val="nb-NO"/>
        </w:rPr>
        <w:t xml:space="preserve">irken en lang tradisjon for diakonal virksomhet rettet mot mennesker. Kirkens helbredende tjeneste har stått sentralt i generasjoner. Både bønn, omsorg for syke og sjelesorg har vært en viktig del av </w:t>
      </w:r>
      <w:r w:rsidR="006339F9">
        <w:rPr>
          <w:color w:val="auto"/>
          <w:lang w:val="nb-NO"/>
        </w:rPr>
        <w:t>k</w:t>
      </w:r>
      <w:r w:rsidRPr="007F4401">
        <w:rPr>
          <w:color w:val="auto"/>
          <w:lang w:val="nb-NO"/>
        </w:rPr>
        <w:t>irkens diakonale oppdrag</w:t>
      </w:r>
      <w:r w:rsidR="00281183" w:rsidRPr="007F4401">
        <w:rPr>
          <w:color w:val="auto"/>
          <w:lang w:val="nb-NO"/>
        </w:rPr>
        <w:t>.</w:t>
      </w:r>
      <w:r w:rsidRPr="007F4401">
        <w:rPr>
          <w:color w:val="auto"/>
          <w:lang w:val="nb-NO"/>
        </w:rPr>
        <w:t xml:space="preserve"> Sjelesorgen har fulgt </w:t>
      </w:r>
      <w:r w:rsidR="006339F9">
        <w:rPr>
          <w:color w:val="auto"/>
          <w:lang w:val="nb-NO"/>
        </w:rPr>
        <w:t>k</w:t>
      </w:r>
      <w:r w:rsidRPr="007F4401">
        <w:rPr>
          <w:color w:val="auto"/>
          <w:lang w:val="nb-NO"/>
        </w:rPr>
        <w:t>irken fra første stund (Grevbo, 2006, s. 22), og gjennom kirkehistorien har den trådt fram i utallige former. Som fagfelt har sjelesorgen vært gjenstand for omfattende teologisk refleksjon og empiriske studier i luthersk kontekst</w:t>
      </w:r>
      <w:r w:rsidR="00947FCD" w:rsidRPr="007F4401">
        <w:rPr>
          <w:color w:val="auto"/>
          <w:lang w:val="nb-NO"/>
        </w:rPr>
        <w:t>.</w:t>
      </w:r>
      <w:r w:rsidRPr="007F4401">
        <w:rPr>
          <w:color w:val="auto"/>
          <w:lang w:val="nb-NO"/>
        </w:rPr>
        <w:t xml:space="preserve"> </w:t>
      </w:r>
      <w:r w:rsidR="00ED6ADF" w:rsidRPr="007F4401">
        <w:rPr>
          <w:color w:val="auto"/>
          <w:lang w:val="nb-NO"/>
        </w:rPr>
        <w:t xml:space="preserve">I norsk pentekostal sammenheng har derimot sjelesorg i liten grad vært gjenstand for systematisk </w:t>
      </w:r>
      <w:r w:rsidR="00723872">
        <w:rPr>
          <w:color w:val="auto"/>
          <w:lang w:val="nb-NO"/>
        </w:rPr>
        <w:t xml:space="preserve">forskning. </w:t>
      </w:r>
      <w:r w:rsidR="007639FB" w:rsidRPr="007639FB">
        <w:rPr>
          <w:color w:val="auto"/>
          <w:lang w:val="nb-NO"/>
        </w:rPr>
        <w:t>For å si noe om pentekostal sjelesorg undersøker denne studien pinsepastorers forståelse og praksis, og sammenholder funnene med studien av sjelesorgpraksis i Den norske kirke hos Grung et al. (2016)</w:t>
      </w:r>
      <w:r w:rsidR="00A60609" w:rsidRPr="00A60609">
        <w:rPr>
          <w:color w:val="auto"/>
          <w:lang w:val="nb-NO"/>
        </w:rPr>
        <w:t>. Forskningsspørsmålet er derfor</w:t>
      </w:r>
      <w:r w:rsidRPr="007F4401">
        <w:rPr>
          <w:color w:val="auto"/>
          <w:lang w:val="nb-NO"/>
        </w:rPr>
        <w:t xml:space="preserve">: </w:t>
      </w:r>
      <w:r w:rsidR="0076197B" w:rsidRPr="0076197B">
        <w:rPr>
          <w:i/>
          <w:iCs/>
          <w:color w:val="auto"/>
          <w:lang w:val="nb-NO"/>
        </w:rPr>
        <w:t>Hvordan praktiseres og forstås sjelesorg blant pinsepastorer i Norge, og hvilken sjelesorgfaglig profil trer fram i sammenligning med sjelesorgpraksis i Den norske kirke</w:t>
      </w:r>
      <w:r w:rsidR="00FB084E" w:rsidRPr="00FB084E">
        <w:rPr>
          <w:i/>
          <w:iCs/>
          <w:color w:val="auto"/>
          <w:lang w:val="nb-NO"/>
        </w:rPr>
        <w:t>?</w:t>
      </w:r>
      <w:r w:rsidR="00AB7FE2" w:rsidRPr="00F717E1">
        <w:rPr>
          <w:color w:val="auto"/>
          <w:lang w:val="nb-NO"/>
        </w:rPr>
        <w:br w:type="page"/>
      </w:r>
    </w:p>
    <w:p w14:paraId="00C930EB" w14:textId="28C73F46" w:rsidR="00D743C5" w:rsidRPr="007F4401" w:rsidRDefault="00FA43D6" w:rsidP="00F717E1">
      <w:pPr>
        <w:pStyle w:val="Overskrift1"/>
        <w:tabs>
          <w:tab w:val="left" w:pos="704"/>
          <w:tab w:val="center" w:pos="3968"/>
          <w:tab w:val="right" w:pos="7936"/>
        </w:tabs>
        <w:jc w:val="left"/>
        <w:rPr>
          <w:color w:val="auto"/>
        </w:rPr>
      </w:pPr>
      <w:r>
        <w:rPr>
          <w:color w:val="auto"/>
        </w:rPr>
        <w:lastRenderedPageBreak/>
        <w:tab/>
      </w:r>
      <w:r>
        <w:rPr>
          <w:color w:val="auto"/>
        </w:rPr>
        <w:tab/>
      </w:r>
      <w:proofErr w:type="spellStart"/>
      <w:r w:rsidR="00AB7FE2" w:rsidRPr="007F4401">
        <w:rPr>
          <w:color w:val="auto"/>
        </w:rPr>
        <w:t>Pentekostalismen</w:t>
      </w:r>
      <w:proofErr w:type="spellEnd"/>
      <w:r w:rsidR="00AB7FE2" w:rsidRPr="007F4401">
        <w:rPr>
          <w:color w:val="auto"/>
        </w:rPr>
        <w:t xml:space="preserve"> </w:t>
      </w:r>
      <w:r w:rsidR="00F717E1">
        <w:rPr>
          <w:color w:val="auto"/>
        </w:rPr>
        <w:tab/>
      </w:r>
    </w:p>
    <w:p w14:paraId="4EACF9AC" w14:textId="6660DC27" w:rsidR="003365E4" w:rsidRPr="007F4401" w:rsidRDefault="003365E4" w:rsidP="00D977C4">
      <w:pPr>
        <w:ind w:firstLine="0"/>
        <w:jc w:val="both"/>
        <w:rPr>
          <w:color w:val="auto"/>
          <w:lang w:val="nb-NO"/>
        </w:rPr>
      </w:pPr>
      <w:r w:rsidRPr="007F4401">
        <w:rPr>
          <w:i/>
          <w:iCs/>
          <w:color w:val="auto"/>
          <w:lang w:val="nb-NO"/>
        </w:rPr>
        <w:t>Pinsebevegelsen i Norge</w:t>
      </w:r>
      <w:r w:rsidRPr="007F4401">
        <w:rPr>
          <w:color w:val="auto"/>
          <w:lang w:val="nb-NO"/>
        </w:rPr>
        <w:t xml:space="preserve"> </w:t>
      </w:r>
      <w:r w:rsidR="00306056" w:rsidRPr="007F4401">
        <w:rPr>
          <w:color w:val="auto"/>
          <w:lang w:val="nb-NO"/>
        </w:rPr>
        <w:t>regnes som det</w:t>
      </w:r>
      <w:r w:rsidRPr="007F4401">
        <w:rPr>
          <w:color w:val="auto"/>
          <w:lang w:val="nb-NO"/>
        </w:rPr>
        <w:t xml:space="preserve"> nest største protestantiske trossamfunnet, </w:t>
      </w:r>
      <w:r w:rsidR="00DA0D2C" w:rsidRPr="007F4401">
        <w:rPr>
          <w:color w:val="auto"/>
          <w:lang w:val="nb-NO"/>
        </w:rPr>
        <w:t>men</w:t>
      </w:r>
      <w:r w:rsidRPr="007F4401">
        <w:rPr>
          <w:color w:val="auto"/>
          <w:lang w:val="nb-NO"/>
        </w:rPr>
        <w:t xml:space="preserve"> </w:t>
      </w:r>
      <w:r w:rsidR="00DA0D2C" w:rsidRPr="007F4401">
        <w:rPr>
          <w:color w:val="auto"/>
          <w:lang w:val="nb-NO"/>
        </w:rPr>
        <w:t>kan mer</w:t>
      </w:r>
      <w:r w:rsidR="00083196" w:rsidRPr="007F4401">
        <w:rPr>
          <w:color w:val="auto"/>
          <w:lang w:val="nb-NO"/>
        </w:rPr>
        <w:t xml:space="preserve"> </w:t>
      </w:r>
      <w:r w:rsidR="00873388" w:rsidRPr="007F4401">
        <w:rPr>
          <w:color w:val="auto"/>
          <w:lang w:val="nb-NO"/>
        </w:rPr>
        <w:t xml:space="preserve">presist </w:t>
      </w:r>
      <w:r w:rsidR="00DA0D2C" w:rsidRPr="007F4401">
        <w:rPr>
          <w:color w:val="auto"/>
          <w:lang w:val="nb-NO"/>
        </w:rPr>
        <w:t xml:space="preserve">beskrives som </w:t>
      </w:r>
      <w:r w:rsidRPr="007F4401">
        <w:rPr>
          <w:color w:val="auto"/>
          <w:lang w:val="nb-NO"/>
        </w:rPr>
        <w:t xml:space="preserve">en bevegelse av selvstendige kirker med </w:t>
      </w:r>
      <w:r w:rsidR="00DA0D2C" w:rsidRPr="007F4401">
        <w:rPr>
          <w:color w:val="auto"/>
          <w:lang w:val="nb-NO"/>
        </w:rPr>
        <w:t xml:space="preserve">om lag </w:t>
      </w:r>
      <w:r w:rsidRPr="007F4401">
        <w:rPr>
          <w:color w:val="auto"/>
          <w:lang w:val="nb-NO"/>
        </w:rPr>
        <w:t>40 000 medlemmer (Statistisk sentralbyrå, 202</w:t>
      </w:r>
      <w:r w:rsidR="00873388" w:rsidRPr="007F4401">
        <w:rPr>
          <w:color w:val="auto"/>
          <w:lang w:val="nb-NO"/>
        </w:rPr>
        <w:t>5</w:t>
      </w:r>
      <w:r w:rsidRPr="007F4401">
        <w:rPr>
          <w:color w:val="auto"/>
          <w:lang w:val="nb-NO"/>
        </w:rPr>
        <w:t xml:space="preserve">). </w:t>
      </w:r>
      <w:r w:rsidR="00972843" w:rsidRPr="007F4401">
        <w:rPr>
          <w:color w:val="auto"/>
          <w:lang w:val="nb-NO"/>
        </w:rPr>
        <w:t>Den p</w:t>
      </w:r>
      <w:r w:rsidR="006125FB" w:rsidRPr="007F4401">
        <w:rPr>
          <w:color w:val="auto"/>
          <w:lang w:val="nb-NO"/>
        </w:rPr>
        <w:t>inse</w:t>
      </w:r>
      <w:r w:rsidR="00972843" w:rsidRPr="007F4401">
        <w:rPr>
          <w:color w:val="auto"/>
          <w:lang w:val="nb-NO"/>
        </w:rPr>
        <w:t xml:space="preserve">karismatiske </w:t>
      </w:r>
      <w:r w:rsidR="006125FB" w:rsidRPr="007F4401">
        <w:rPr>
          <w:color w:val="auto"/>
          <w:lang w:val="nb-NO"/>
        </w:rPr>
        <w:t>bevegelse</w:t>
      </w:r>
      <w:r w:rsidR="000C025A" w:rsidRPr="007F4401">
        <w:rPr>
          <w:color w:val="auto"/>
          <w:lang w:val="nb-NO"/>
        </w:rPr>
        <w:t>n</w:t>
      </w:r>
      <w:r w:rsidR="00A105E2" w:rsidRPr="007F4401">
        <w:rPr>
          <w:color w:val="auto"/>
          <w:lang w:val="nb-NO"/>
        </w:rPr>
        <w:t xml:space="preserve"> </w:t>
      </w:r>
      <w:r w:rsidRPr="007F4401">
        <w:rPr>
          <w:color w:val="auto"/>
          <w:lang w:val="nb-NO"/>
        </w:rPr>
        <w:t xml:space="preserve">har sitt opphav i </w:t>
      </w:r>
      <w:proofErr w:type="spellStart"/>
      <w:r w:rsidR="00EA03B7" w:rsidRPr="007F4401">
        <w:rPr>
          <w:color w:val="auto"/>
          <w:lang w:val="nb-NO"/>
        </w:rPr>
        <w:t>Azusa</w:t>
      </w:r>
      <w:proofErr w:type="spellEnd"/>
      <w:r w:rsidR="00EA03B7" w:rsidRPr="007F4401">
        <w:rPr>
          <w:color w:val="auto"/>
          <w:lang w:val="nb-NO"/>
        </w:rPr>
        <w:t xml:space="preserve"> Street-</w:t>
      </w:r>
      <w:r w:rsidRPr="007F4401">
        <w:rPr>
          <w:color w:val="auto"/>
          <w:lang w:val="nb-NO"/>
        </w:rPr>
        <w:t>vekkelsen tidlig på 1900-tallet</w:t>
      </w:r>
      <w:r w:rsidR="0023456B" w:rsidRPr="007F4401">
        <w:rPr>
          <w:color w:val="auto"/>
          <w:lang w:val="nb-NO"/>
        </w:rPr>
        <w:t xml:space="preserve">. Vekkelseskristendommen var preget av </w:t>
      </w:r>
      <w:r w:rsidR="00515A17" w:rsidRPr="007F4401">
        <w:rPr>
          <w:color w:val="auto"/>
          <w:lang w:val="nb-NO"/>
        </w:rPr>
        <w:t>omvendelsesforkynnelse</w:t>
      </w:r>
      <w:r w:rsidR="0023456B" w:rsidRPr="007F4401">
        <w:rPr>
          <w:color w:val="auto"/>
          <w:lang w:val="nb-NO"/>
        </w:rPr>
        <w:t xml:space="preserve"> og den personlige erfaringen av Gud. Sangen, vitnesbyrdet, åndsdåpen, tungetalen og endetidsforkynnelsen sto sterkt. Det som derimot sto svakere, var den systematiske teologien og dokumentasjonen av den. For de første pinsevenner var den løse formen og den frie organiseringen et viktig anliggende. Med røtter fra hellighetsbevegelsen vendte man se</w:t>
      </w:r>
      <w:r w:rsidR="00A93ADD">
        <w:rPr>
          <w:color w:val="auto"/>
          <w:lang w:val="nb-NO"/>
        </w:rPr>
        <w:t>g</w:t>
      </w:r>
      <w:r w:rsidR="0023456B" w:rsidRPr="007F4401">
        <w:rPr>
          <w:color w:val="auto"/>
          <w:lang w:val="nb-NO"/>
        </w:rPr>
        <w:t xml:space="preserve"> bort fra formaliserte ritualer. Åndens fylde og Åndens ledelse sto i sentrum.</w:t>
      </w:r>
      <w:r w:rsidR="004B45A6" w:rsidRPr="007F4401">
        <w:rPr>
          <w:color w:val="auto"/>
          <w:lang w:val="nb-NO"/>
        </w:rPr>
        <w:t xml:space="preserve"> </w:t>
      </w:r>
      <w:proofErr w:type="spellStart"/>
      <w:r w:rsidRPr="007F4401">
        <w:rPr>
          <w:color w:val="auto"/>
          <w:lang w:val="nb-NO"/>
        </w:rPr>
        <w:t>Pentekostalismen</w:t>
      </w:r>
      <w:proofErr w:type="spellEnd"/>
      <w:r w:rsidRPr="007F4401">
        <w:rPr>
          <w:color w:val="auto"/>
          <w:lang w:val="nb-NO"/>
        </w:rPr>
        <w:t xml:space="preserve">, som </w:t>
      </w:r>
      <w:r w:rsidR="00B608AC">
        <w:rPr>
          <w:color w:val="auto"/>
          <w:lang w:val="nb-NO"/>
        </w:rPr>
        <w:t xml:space="preserve">regnes som en av de </w:t>
      </w:r>
      <w:r w:rsidR="00F77F6F">
        <w:rPr>
          <w:color w:val="auto"/>
          <w:lang w:val="nb-NO"/>
        </w:rPr>
        <w:t>raskest voksende retningene innen kristendommen</w:t>
      </w:r>
      <w:r w:rsidRPr="007F4401">
        <w:rPr>
          <w:color w:val="auto"/>
          <w:lang w:val="nb-NO"/>
        </w:rPr>
        <w:t xml:space="preserve">, søker å holde fast ved den bibelske læren samtidig som den gir rom for Guds Ånd å virke i troendes liv. Pentekostal teologi søker å </w:t>
      </w:r>
      <w:proofErr w:type="gramStart"/>
      <w:r w:rsidRPr="007F4401">
        <w:rPr>
          <w:color w:val="auto"/>
          <w:lang w:val="nb-NO"/>
        </w:rPr>
        <w:t>integrere</w:t>
      </w:r>
      <w:proofErr w:type="gramEnd"/>
      <w:r w:rsidRPr="007F4401">
        <w:rPr>
          <w:color w:val="auto"/>
          <w:lang w:val="nb-NO"/>
        </w:rPr>
        <w:t xml:space="preserve"> åndelige erfaringer med bibelsk lære og har som mål å føre mennesker nærmere Gud og Hans hensikt for verden </w:t>
      </w:r>
      <w:r w:rsidR="00F47C93" w:rsidRPr="007F4401">
        <w:rPr>
          <w:color w:val="auto"/>
          <w:lang w:val="nb-NO"/>
        </w:rPr>
        <w:t xml:space="preserve">(Anderson, 2004; </w:t>
      </w:r>
      <w:proofErr w:type="spellStart"/>
      <w:r w:rsidR="00F47C93" w:rsidRPr="007F4401">
        <w:rPr>
          <w:color w:val="auto"/>
          <w:lang w:val="nb-NO"/>
        </w:rPr>
        <w:t>Hollenweger</w:t>
      </w:r>
      <w:proofErr w:type="spellEnd"/>
      <w:r w:rsidR="00F47C93" w:rsidRPr="007F4401">
        <w:rPr>
          <w:color w:val="auto"/>
          <w:lang w:val="nb-NO"/>
        </w:rPr>
        <w:t xml:space="preserve"> 1986, 1997; Sørensen &amp; Waldemar, 2023).</w:t>
      </w:r>
    </w:p>
    <w:p w14:paraId="2515A798" w14:textId="7880A624" w:rsidR="009E24E8" w:rsidRPr="00F717E1" w:rsidRDefault="009E24E8" w:rsidP="00D977C4">
      <w:pPr>
        <w:jc w:val="both"/>
        <w:rPr>
          <w:color w:val="auto"/>
          <w:lang w:val="en-GB"/>
        </w:rPr>
      </w:pPr>
      <w:r w:rsidRPr="007F4401">
        <w:rPr>
          <w:color w:val="auto"/>
          <w:lang w:val="nb-NO"/>
        </w:rPr>
        <w:t xml:space="preserve">En av de fremste autoritetene innenfor </w:t>
      </w:r>
      <w:proofErr w:type="spellStart"/>
      <w:r w:rsidRPr="007F4401">
        <w:rPr>
          <w:color w:val="auto"/>
          <w:lang w:val="nb-NO"/>
        </w:rPr>
        <w:t>pentekostalismen</w:t>
      </w:r>
      <w:proofErr w:type="spellEnd"/>
      <w:r w:rsidRPr="007F4401">
        <w:rPr>
          <w:color w:val="auto"/>
          <w:lang w:val="nb-NO"/>
        </w:rPr>
        <w:t xml:space="preserve">, Walter </w:t>
      </w:r>
      <w:proofErr w:type="spellStart"/>
      <w:r w:rsidRPr="007F4401">
        <w:rPr>
          <w:color w:val="auto"/>
          <w:lang w:val="nb-NO"/>
        </w:rPr>
        <w:t>Hollenweger</w:t>
      </w:r>
      <w:proofErr w:type="spellEnd"/>
      <w:r w:rsidRPr="007F4401">
        <w:rPr>
          <w:color w:val="auto"/>
          <w:lang w:val="nb-NO"/>
        </w:rPr>
        <w:t>, hevder at de første ti årene av pinsevekkelsen representerer selve kjernen, og ikke bare begynnelsen av bevegelsen (</w:t>
      </w:r>
      <w:proofErr w:type="spellStart"/>
      <w:r w:rsidRPr="007F4401">
        <w:rPr>
          <w:color w:val="auto"/>
          <w:lang w:val="nb-NO"/>
        </w:rPr>
        <w:t>Hollenweger</w:t>
      </w:r>
      <w:proofErr w:type="spellEnd"/>
      <w:r w:rsidRPr="007F4401">
        <w:rPr>
          <w:color w:val="auto"/>
          <w:lang w:val="nb-NO"/>
        </w:rPr>
        <w:t>, 1986). Den tidlige pentekostale spiritualiteten har dermed blitt normgivende for hele den pentekostale tradisjonen (</w:t>
      </w:r>
      <w:proofErr w:type="spellStart"/>
      <w:r w:rsidRPr="007F4401">
        <w:rPr>
          <w:color w:val="auto"/>
          <w:lang w:val="nb-NO"/>
        </w:rPr>
        <w:t>Hollenweger</w:t>
      </w:r>
      <w:proofErr w:type="spellEnd"/>
      <w:r w:rsidRPr="007F4401">
        <w:rPr>
          <w:color w:val="auto"/>
          <w:lang w:val="nb-NO"/>
        </w:rPr>
        <w:t xml:space="preserve">, 1997). Som følge av dette har utviklingen av pentekostal tro og praksis i stor grad vært forankret i de tidlige årene av pinsevekkelsen. Et sentralt begrep innen pinsebevegelsen er </w:t>
      </w:r>
      <w:r w:rsidRPr="007F4401">
        <w:rPr>
          <w:i/>
          <w:iCs/>
          <w:color w:val="auto"/>
          <w:lang w:val="nb-NO"/>
        </w:rPr>
        <w:t>pentekostal tro og praksis</w:t>
      </w:r>
      <w:r w:rsidRPr="007F4401">
        <w:rPr>
          <w:color w:val="auto"/>
          <w:lang w:val="nb-NO"/>
        </w:rPr>
        <w:t xml:space="preserve">, som brukes for å uttrykke sammenhengen mellom pinsevenners tro og spiritualitet. Det dreier seg ikke primært om skriftfestede dogmer, men om hvordan troen leves ut i praksis. Denne forståelsen har historiske røtter i den </w:t>
      </w:r>
      <w:proofErr w:type="spellStart"/>
      <w:r w:rsidRPr="007F4401">
        <w:rPr>
          <w:color w:val="auto"/>
          <w:lang w:val="nb-NO"/>
        </w:rPr>
        <w:t>wesleyanske</w:t>
      </w:r>
      <w:proofErr w:type="spellEnd"/>
      <w:r w:rsidRPr="007F4401">
        <w:rPr>
          <w:color w:val="auto"/>
          <w:lang w:val="nb-NO"/>
        </w:rPr>
        <w:t xml:space="preserve"> hellighetsbevegelsen</w:t>
      </w:r>
      <w:r w:rsidR="00EE6281">
        <w:rPr>
          <w:color w:val="auto"/>
          <w:lang w:val="nb-NO"/>
        </w:rPr>
        <w:t xml:space="preserve">, med </w:t>
      </w:r>
      <w:r w:rsidRPr="007F4401">
        <w:rPr>
          <w:color w:val="auto"/>
          <w:lang w:val="nb-NO"/>
        </w:rPr>
        <w:t>dens vekt</w:t>
      </w:r>
      <w:r w:rsidR="00EE6281">
        <w:rPr>
          <w:color w:val="auto"/>
          <w:lang w:val="nb-NO"/>
        </w:rPr>
        <w:t xml:space="preserve"> på både forkynnelsen</w:t>
      </w:r>
      <w:r w:rsidRPr="007F4401">
        <w:rPr>
          <w:color w:val="auto"/>
          <w:lang w:val="nb-NO"/>
        </w:rPr>
        <w:t xml:space="preserve"> av </w:t>
      </w:r>
      <w:r w:rsidR="0057296B">
        <w:rPr>
          <w:color w:val="auto"/>
          <w:lang w:val="nb-NO"/>
        </w:rPr>
        <w:t>og erfaring</w:t>
      </w:r>
      <w:r w:rsidR="00EE6281">
        <w:rPr>
          <w:color w:val="auto"/>
          <w:lang w:val="nb-NO"/>
        </w:rPr>
        <w:t>en</w:t>
      </w:r>
      <w:r w:rsidR="0057296B">
        <w:rPr>
          <w:color w:val="auto"/>
          <w:lang w:val="nb-NO"/>
        </w:rPr>
        <w:t xml:space="preserve"> </w:t>
      </w:r>
      <w:r w:rsidR="00EE6281">
        <w:rPr>
          <w:color w:val="auto"/>
          <w:lang w:val="nb-NO"/>
        </w:rPr>
        <w:t>med</w:t>
      </w:r>
      <w:r w:rsidR="0057296B">
        <w:rPr>
          <w:color w:val="auto"/>
          <w:lang w:val="nb-NO"/>
        </w:rPr>
        <w:t xml:space="preserve"> </w:t>
      </w:r>
      <w:r w:rsidRPr="007F4401">
        <w:rPr>
          <w:color w:val="auto"/>
          <w:lang w:val="nb-NO"/>
        </w:rPr>
        <w:t xml:space="preserve">det </w:t>
      </w:r>
      <w:proofErr w:type="spellStart"/>
      <w:r w:rsidRPr="007F4401">
        <w:rPr>
          <w:color w:val="auto"/>
          <w:lang w:val="nb-NO"/>
        </w:rPr>
        <w:t>femfoldige</w:t>
      </w:r>
      <w:proofErr w:type="spellEnd"/>
      <w:r w:rsidRPr="007F4401">
        <w:rPr>
          <w:color w:val="auto"/>
          <w:lang w:val="nb-NO"/>
        </w:rPr>
        <w:t xml:space="preserve"> evangeliet</w:t>
      </w:r>
      <w:r w:rsidR="001525AC">
        <w:rPr>
          <w:color w:val="auto"/>
          <w:lang w:val="nb-NO"/>
        </w:rPr>
        <w:t xml:space="preserve">: Jesus som </w:t>
      </w:r>
      <w:r w:rsidR="001525AC" w:rsidRPr="007F4401">
        <w:rPr>
          <w:color w:val="auto"/>
          <w:lang w:val="nb-NO"/>
        </w:rPr>
        <w:t xml:space="preserve">frelser, helbreder, </w:t>
      </w:r>
      <w:proofErr w:type="spellStart"/>
      <w:r w:rsidR="001525AC" w:rsidRPr="007F4401">
        <w:rPr>
          <w:color w:val="auto"/>
          <w:lang w:val="nb-NO"/>
        </w:rPr>
        <w:t>helliggjører</w:t>
      </w:r>
      <w:proofErr w:type="spellEnd"/>
      <w:r w:rsidR="001525AC" w:rsidRPr="007F4401">
        <w:rPr>
          <w:color w:val="auto"/>
          <w:lang w:val="nb-NO"/>
        </w:rPr>
        <w:t>, åndsdøper og den kommende konge</w:t>
      </w:r>
      <w:r w:rsidRPr="007F4401">
        <w:rPr>
          <w:color w:val="auto"/>
          <w:lang w:val="nb-NO"/>
        </w:rPr>
        <w:t xml:space="preserve"> </w:t>
      </w:r>
      <w:r w:rsidR="00AD5BEF">
        <w:rPr>
          <w:color w:val="auto"/>
          <w:lang w:val="nb-NO"/>
        </w:rPr>
        <w:t>(</w:t>
      </w:r>
      <w:r w:rsidRPr="007F4401">
        <w:rPr>
          <w:color w:val="auto"/>
          <w:lang w:val="nb-NO"/>
        </w:rPr>
        <w:t>Land</w:t>
      </w:r>
      <w:r w:rsidR="00AD5BEF">
        <w:rPr>
          <w:color w:val="auto"/>
          <w:lang w:val="nb-NO"/>
        </w:rPr>
        <w:t xml:space="preserve">, </w:t>
      </w:r>
      <w:r w:rsidRPr="007F4401">
        <w:rPr>
          <w:color w:val="auto"/>
          <w:lang w:val="nb-NO"/>
        </w:rPr>
        <w:t>2010)</w:t>
      </w:r>
      <w:r w:rsidR="00AD5BEF">
        <w:rPr>
          <w:color w:val="auto"/>
          <w:lang w:val="nb-NO"/>
        </w:rPr>
        <w:t>.</w:t>
      </w:r>
      <w:r w:rsidRPr="007F4401">
        <w:rPr>
          <w:color w:val="auto"/>
          <w:lang w:val="nb-NO"/>
        </w:rPr>
        <w:t xml:space="preserve"> </w:t>
      </w:r>
      <w:r w:rsidR="00E2092F">
        <w:rPr>
          <w:color w:val="auto"/>
          <w:lang w:val="nb-NO"/>
        </w:rPr>
        <w:t>Land</w:t>
      </w:r>
      <w:r w:rsidRPr="007F4401">
        <w:rPr>
          <w:color w:val="auto"/>
          <w:lang w:val="nb-NO"/>
        </w:rPr>
        <w:t xml:space="preserve"> påpeker imidlertid at det primære målet med pentekostal spiritualitet ikke var å akkumulere enkeltstående erfaringer, selv om erfaringsdimensjonen ble sterkt fremhevet. Hovedanliggendet var snarere å erfare livet som en del av det bibelske dramaet og å delta i Guds frelseshistorie. </w:t>
      </w:r>
      <w:r w:rsidRPr="00F717E1">
        <w:rPr>
          <w:color w:val="auto"/>
          <w:lang w:val="en-GB"/>
        </w:rPr>
        <w:t xml:space="preserve">Som Land </w:t>
      </w:r>
      <w:proofErr w:type="spellStart"/>
      <w:r w:rsidRPr="00F717E1">
        <w:rPr>
          <w:color w:val="auto"/>
          <w:lang w:val="en-GB"/>
        </w:rPr>
        <w:t>uttrykker</w:t>
      </w:r>
      <w:proofErr w:type="spellEnd"/>
      <w:r w:rsidRPr="00F717E1">
        <w:rPr>
          <w:color w:val="auto"/>
          <w:lang w:val="en-GB"/>
        </w:rPr>
        <w:t xml:space="preserve"> det: </w:t>
      </w:r>
      <w:r w:rsidRPr="0049228A">
        <w:rPr>
          <w:color w:val="auto"/>
          <w:lang w:val="en-GB"/>
        </w:rPr>
        <w:t>«This spirituality is Christocentric precisely because it is pneumatic; its ‘fivefold gospel’ is focused on Christ because of its starting point in the Holy Spirit»</w:t>
      </w:r>
      <w:r w:rsidRPr="00F717E1">
        <w:rPr>
          <w:color w:val="auto"/>
          <w:lang w:val="en-GB"/>
        </w:rPr>
        <w:t xml:space="preserve"> (Land, 2010, s. 23).</w:t>
      </w:r>
    </w:p>
    <w:p w14:paraId="4F867837" w14:textId="12AEF5B6" w:rsidR="006A74C4" w:rsidRPr="007F4401" w:rsidRDefault="006A0259" w:rsidP="00D977C4">
      <w:pPr>
        <w:jc w:val="both"/>
        <w:rPr>
          <w:color w:val="auto"/>
          <w:lang w:val="nb-NO"/>
        </w:rPr>
      </w:pPr>
      <w:r w:rsidRPr="007F4401">
        <w:rPr>
          <w:color w:val="auto"/>
          <w:lang w:val="nb-NO"/>
        </w:rPr>
        <w:t>De første pinsevenner</w:t>
      </w:r>
      <w:r w:rsidR="00782BC6" w:rsidRPr="007F4401">
        <w:rPr>
          <w:color w:val="auto"/>
          <w:lang w:val="nb-NO"/>
        </w:rPr>
        <w:t xml:space="preserve"> i </w:t>
      </w:r>
      <w:proofErr w:type="spellStart"/>
      <w:r w:rsidR="00782BC6" w:rsidRPr="007F4401">
        <w:rPr>
          <w:color w:val="auto"/>
          <w:lang w:val="nb-NO"/>
        </w:rPr>
        <w:t>Azusa</w:t>
      </w:r>
      <w:proofErr w:type="spellEnd"/>
      <w:r w:rsidR="00782BC6" w:rsidRPr="007F4401">
        <w:rPr>
          <w:color w:val="auto"/>
          <w:lang w:val="nb-NO"/>
        </w:rPr>
        <w:t xml:space="preserve"> Street-vekkelsen</w:t>
      </w:r>
      <w:r w:rsidR="00577DAF" w:rsidRPr="007F4401">
        <w:rPr>
          <w:color w:val="auto"/>
          <w:lang w:val="nb-NO"/>
        </w:rPr>
        <w:t xml:space="preserve"> </w:t>
      </w:r>
      <w:r w:rsidR="00720134" w:rsidRPr="007F4401">
        <w:rPr>
          <w:color w:val="auto"/>
          <w:lang w:val="nb-NO"/>
        </w:rPr>
        <w:t>la stor vekt på</w:t>
      </w:r>
      <w:r w:rsidR="004B45A6" w:rsidRPr="007F4401">
        <w:rPr>
          <w:color w:val="auto"/>
          <w:lang w:val="nb-NO"/>
        </w:rPr>
        <w:t xml:space="preserve"> Den Hellige Ånds</w:t>
      </w:r>
      <w:r w:rsidR="00720134" w:rsidRPr="007F4401">
        <w:rPr>
          <w:color w:val="auto"/>
          <w:lang w:val="nb-NO"/>
        </w:rPr>
        <w:t xml:space="preserve"> personlige</w:t>
      </w:r>
      <w:r w:rsidR="004B45A6" w:rsidRPr="007F4401">
        <w:rPr>
          <w:color w:val="auto"/>
          <w:lang w:val="nb-NO"/>
        </w:rPr>
        <w:t xml:space="preserve"> involvering</w:t>
      </w:r>
      <w:r w:rsidR="008B6F20" w:rsidRPr="007F4401">
        <w:rPr>
          <w:color w:val="auto"/>
          <w:lang w:val="nb-NO"/>
        </w:rPr>
        <w:t xml:space="preserve"> i den troende</w:t>
      </w:r>
      <w:r w:rsidR="00F338BF" w:rsidRPr="007F4401">
        <w:rPr>
          <w:color w:val="auto"/>
          <w:lang w:val="nb-NO"/>
        </w:rPr>
        <w:t xml:space="preserve"> gjennom e</w:t>
      </w:r>
      <w:r w:rsidR="00D51B25" w:rsidRPr="007F4401">
        <w:rPr>
          <w:color w:val="auto"/>
          <w:lang w:val="nb-NO"/>
        </w:rPr>
        <w:t>n</w:t>
      </w:r>
      <w:r w:rsidR="00F338BF" w:rsidRPr="007F4401">
        <w:rPr>
          <w:color w:val="auto"/>
          <w:lang w:val="nb-NO"/>
        </w:rPr>
        <w:t xml:space="preserve"> personlig opplevelse</w:t>
      </w:r>
      <w:r w:rsidRPr="007F4401">
        <w:rPr>
          <w:color w:val="auto"/>
          <w:lang w:val="nb-NO"/>
        </w:rPr>
        <w:t>.</w:t>
      </w:r>
      <w:r w:rsidR="008B6F20" w:rsidRPr="007F4401">
        <w:rPr>
          <w:color w:val="auto"/>
          <w:lang w:val="nb-NO"/>
        </w:rPr>
        <w:t xml:space="preserve"> </w:t>
      </w:r>
      <w:r w:rsidR="00D51B25" w:rsidRPr="007F4401">
        <w:rPr>
          <w:color w:val="auto"/>
          <w:lang w:val="nb-NO"/>
        </w:rPr>
        <w:t xml:space="preserve">Sentralt sto </w:t>
      </w:r>
      <w:r w:rsidR="008B6F20" w:rsidRPr="007F4401">
        <w:rPr>
          <w:color w:val="auto"/>
          <w:lang w:val="nb-NO"/>
        </w:rPr>
        <w:t xml:space="preserve">den personlige omvendelsen og </w:t>
      </w:r>
      <w:r w:rsidR="00AE33BD" w:rsidRPr="007F4401">
        <w:rPr>
          <w:color w:val="auto"/>
          <w:lang w:val="nb-NO"/>
        </w:rPr>
        <w:t>den</w:t>
      </w:r>
      <w:r w:rsidR="008B6F20" w:rsidRPr="007F4401">
        <w:rPr>
          <w:color w:val="auto"/>
          <w:lang w:val="nb-NO"/>
        </w:rPr>
        <w:t xml:space="preserve"> personlige søken etter berøring av Den Hellige Ånd</w:t>
      </w:r>
      <w:r w:rsidR="007D1D08" w:rsidRPr="007F4401">
        <w:rPr>
          <w:color w:val="auto"/>
          <w:lang w:val="nb-NO"/>
        </w:rPr>
        <w:t>, noe som ofte førte til såkalte</w:t>
      </w:r>
      <w:r w:rsidR="00AE33BD" w:rsidRPr="007F4401">
        <w:rPr>
          <w:color w:val="auto"/>
          <w:lang w:val="nb-NO"/>
        </w:rPr>
        <w:t xml:space="preserve"> </w:t>
      </w:r>
      <w:proofErr w:type="spellStart"/>
      <w:r w:rsidR="008B6F20" w:rsidRPr="007F4401">
        <w:rPr>
          <w:i/>
          <w:iCs/>
          <w:color w:val="auto"/>
          <w:lang w:val="nb-NO"/>
        </w:rPr>
        <w:t>alterkall</w:t>
      </w:r>
      <w:proofErr w:type="spellEnd"/>
      <w:r w:rsidR="008B6F20" w:rsidRPr="007F4401">
        <w:rPr>
          <w:color w:val="auto"/>
          <w:lang w:val="nb-NO"/>
        </w:rPr>
        <w:t xml:space="preserve">. I de fleste tilfeller </w:t>
      </w:r>
      <w:r w:rsidR="008976EB" w:rsidRPr="007F4401">
        <w:rPr>
          <w:color w:val="auto"/>
          <w:lang w:val="nb-NO"/>
        </w:rPr>
        <w:t>var</w:t>
      </w:r>
      <w:r w:rsidR="008B6F20" w:rsidRPr="007F4401">
        <w:rPr>
          <w:color w:val="auto"/>
          <w:lang w:val="nb-NO"/>
        </w:rPr>
        <w:t xml:space="preserve"> det å komme fram til første benk, knel</w:t>
      </w:r>
      <w:r w:rsidR="00C77C74" w:rsidRPr="007F4401">
        <w:rPr>
          <w:color w:val="auto"/>
          <w:lang w:val="nb-NO"/>
        </w:rPr>
        <w:t>e</w:t>
      </w:r>
      <w:r w:rsidR="008B6F20" w:rsidRPr="007F4401">
        <w:rPr>
          <w:color w:val="auto"/>
          <w:lang w:val="nb-NO"/>
        </w:rPr>
        <w:t xml:space="preserve"> ned og få hjelp til å «be seg gjennom»</w:t>
      </w:r>
      <w:r w:rsidR="00C77C74" w:rsidRPr="007F4401">
        <w:rPr>
          <w:color w:val="auto"/>
          <w:lang w:val="nb-NO"/>
        </w:rPr>
        <w:t xml:space="preserve"> utfordringe</w:t>
      </w:r>
      <w:r w:rsidR="007D1D08" w:rsidRPr="007F4401">
        <w:rPr>
          <w:color w:val="auto"/>
          <w:lang w:val="nb-NO"/>
        </w:rPr>
        <w:t xml:space="preserve">r man stod i. </w:t>
      </w:r>
      <w:r w:rsidR="008B6F20" w:rsidRPr="007F4401">
        <w:rPr>
          <w:color w:val="auto"/>
          <w:lang w:val="nb-NO"/>
        </w:rPr>
        <w:t xml:space="preserve">Pinsevenner </w:t>
      </w:r>
      <w:r w:rsidR="008976EB" w:rsidRPr="007F4401">
        <w:rPr>
          <w:color w:val="auto"/>
          <w:lang w:val="nb-NO"/>
        </w:rPr>
        <w:t xml:space="preserve">oppfordret </w:t>
      </w:r>
      <w:r w:rsidR="00BE486F" w:rsidRPr="007F4401">
        <w:rPr>
          <w:color w:val="auto"/>
          <w:lang w:val="nb-NO"/>
        </w:rPr>
        <w:t>regelmessig</w:t>
      </w:r>
      <w:r w:rsidR="008B6F20" w:rsidRPr="007F4401">
        <w:rPr>
          <w:color w:val="auto"/>
          <w:lang w:val="nb-NO"/>
        </w:rPr>
        <w:t xml:space="preserve"> til å bringe alle sine behov til alteret, «der helbredelsens vann flyter»</w:t>
      </w:r>
      <w:r w:rsidR="00F43EBC" w:rsidRPr="007F4401">
        <w:rPr>
          <w:color w:val="auto"/>
          <w:lang w:val="nb-NO"/>
        </w:rPr>
        <w:t xml:space="preserve"> (</w:t>
      </w:r>
      <w:proofErr w:type="spellStart"/>
      <w:r w:rsidR="00F43EBC" w:rsidRPr="007F4401">
        <w:rPr>
          <w:color w:val="auto"/>
          <w:lang w:val="nb-NO"/>
        </w:rPr>
        <w:t>Vining</w:t>
      </w:r>
      <w:proofErr w:type="spellEnd"/>
      <w:r w:rsidR="00F43EBC" w:rsidRPr="007F4401">
        <w:rPr>
          <w:color w:val="auto"/>
          <w:lang w:val="nb-NO"/>
        </w:rPr>
        <w:t xml:space="preserve"> &amp; Decker, 1996)</w:t>
      </w:r>
      <w:r w:rsidR="008B6F20" w:rsidRPr="007F4401">
        <w:rPr>
          <w:color w:val="auto"/>
          <w:lang w:val="nb-NO"/>
        </w:rPr>
        <w:t xml:space="preserve">. </w:t>
      </w:r>
      <w:r w:rsidR="004564DF" w:rsidRPr="004564DF">
        <w:rPr>
          <w:color w:val="auto"/>
          <w:lang w:val="nb-NO"/>
        </w:rPr>
        <w:t>Slike alterpraksiser kan forstås som viktige sjelesørgeriske arenaer, men sjelesorg ble i mindre grad utviklet som en selvstendig og systematisert praksis. Sjelesorgens funksjon var derfor ofte integrert i forbønn, alterpraksis og menighetens karismatiske liv, snarere enn organisert som et eget fagfelt i pentekostale menigheter.</w:t>
      </w:r>
    </w:p>
    <w:p w14:paraId="71F9BC9D" w14:textId="77777777" w:rsidR="002C5E04" w:rsidRDefault="002C5E04" w:rsidP="006A74C4">
      <w:pPr>
        <w:ind w:firstLine="0"/>
        <w:rPr>
          <w:rFonts w:asciiTheme="majorHAnsi" w:eastAsiaTheme="majorEastAsia" w:hAnsiTheme="majorHAnsi" w:cstheme="majorHAnsi"/>
          <w:b/>
          <w:bCs/>
          <w:color w:val="auto"/>
          <w:spacing w:val="10"/>
          <w:sz w:val="24"/>
          <w:szCs w:val="24"/>
          <w:lang w:val="nb-NO" w:eastAsia="nb-NO"/>
        </w:rPr>
      </w:pPr>
    </w:p>
    <w:p w14:paraId="7F62D2DC" w14:textId="0D402C8C" w:rsidR="002C5E04" w:rsidRDefault="002C5E04" w:rsidP="006A74C4">
      <w:pPr>
        <w:ind w:firstLine="0"/>
        <w:rPr>
          <w:rFonts w:asciiTheme="majorHAnsi" w:eastAsiaTheme="majorEastAsia" w:hAnsiTheme="majorHAnsi" w:cstheme="majorHAnsi"/>
          <w:b/>
          <w:bCs/>
          <w:color w:val="auto"/>
          <w:spacing w:val="10"/>
          <w:sz w:val="24"/>
          <w:szCs w:val="24"/>
          <w:lang w:val="nb-NO" w:eastAsia="nb-NO"/>
        </w:rPr>
      </w:pPr>
      <w:r w:rsidRPr="002C5E04">
        <w:rPr>
          <w:rFonts w:asciiTheme="majorHAnsi" w:eastAsiaTheme="majorEastAsia" w:hAnsiTheme="majorHAnsi" w:cstheme="majorHAnsi"/>
          <w:b/>
          <w:bCs/>
          <w:color w:val="auto"/>
          <w:spacing w:val="10"/>
          <w:sz w:val="24"/>
          <w:szCs w:val="24"/>
          <w:lang w:val="nb-NO" w:eastAsia="nb-NO"/>
        </w:rPr>
        <w:t>Sjelesorg i pinsekarismatisk tradisjon</w:t>
      </w:r>
    </w:p>
    <w:p w14:paraId="43356F06" w14:textId="77777777" w:rsidR="002444E0" w:rsidRDefault="002444E0" w:rsidP="00D977C4">
      <w:pPr>
        <w:ind w:firstLine="0"/>
        <w:jc w:val="both"/>
        <w:rPr>
          <w:color w:val="auto"/>
          <w:lang w:val="nb-NO"/>
        </w:rPr>
      </w:pPr>
      <w:r w:rsidRPr="002444E0">
        <w:rPr>
          <w:color w:val="auto"/>
          <w:lang w:val="nb-NO"/>
        </w:rPr>
        <w:t xml:space="preserve">Mathew (2020) viser hvordan amerikansk pentekostal sjelesorg har utviklet seg fra et sterkt </w:t>
      </w:r>
      <w:proofErr w:type="gramStart"/>
      <w:r w:rsidRPr="002444E0">
        <w:rPr>
          <w:color w:val="auto"/>
          <w:lang w:val="nb-NO"/>
        </w:rPr>
        <w:t>fokus</w:t>
      </w:r>
      <w:proofErr w:type="gramEnd"/>
      <w:r w:rsidRPr="002444E0">
        <w:rPr>
          <w:color w:val="auto"/>
          <w:lang w:val="nb-NO"/>
        </w:rPr>
        <w:t xml:space="preserve"> på konvertering til en bredere forståelse av omsorg for åndelige behov. Han peker på at pastorens omsorgsfunksjon fikk økt oppmerksomhet i kristen kontekst i USA fra 1950-tallet, og at systematisk opplæring etter hvert ble en del av teologistudiene. Dette gjaldt imidlertid i mindre grad blant pinsevenner. Selv om mange pinsepastorer tilbød sjelesorg, hadde de fleste </w:t>
      </w:r>
      <w:r w:rsidRPr="002444E0">
        <w:rPr>
          <w:color w:val="auto"/>
          <w:lang w:val="nb-NO"/>
        </w:rPr>
        <w:lastRenderedPageBreak/>
        <w:t>begrenset opplæring på området, og bibelskoler og institutter ga lite undervisning i sjelesorg. Først fra 1990-tallet og fremover fikk sjelesorg økt oppmerksomhet i pentekostale sammenhenger. Dette har bidratt til en mangel på helhetlig teologisk forståelse og vitenskapelig materiale om pentekostal sjelesorg (</w:t>
      </w:r>
      <w:proofErr w:type="spellStart"/>
      <w:r w:rsidRPr="002444E0">
        <w:rPr>
          <w:color w:val="auto"/>
          <w:lang w:val="nb-NO"/>
        </w:rPr>
        <w:t>Vining</w:t>
      </w:r>
      <w:proofErr w:type="spellEnd"/>
      <w:r w:rsidRPr="002444E0">
        <w:rPr>
          <w:color w:val="auto"/>
          <w:lang w:val="nb-NO"/>
        </w:rPr>
        <w:t xml:space="preserve"> &amp; Decker, 1996; Mathew, 2020; Decker et al., 2021). I senere år har tematikken fått større oppmerksomhet, og flere har utforsket teologiske aspekter ved pentekostal sjelesorg (Buker, 2021, 2022; </w:t>
      </w:r>
      <w:proofErr w:type="spellStart"/>
      <w:r w:rsidRPr="002444E0">
        <w:rPr>
          <w:color w:val="auto"/>
          <w:lang w:val="nb-NO"/>
        </w:rPr>
        <w:t>Cartledge</w:t>
      </w:r>
      <w:proofErr w:type="spellEnd"/>
      <w:r w:rsidRPr="002444E0">
        <w:rPr>
          <w:color w:val="auto"/>
          <w:lang w:val="nb-NO"/>
        </w:rPr>
        <w:t xml:space="preserve">, 2001; Decker, 1996, 1997; Decker et al., 2021, 2022; </w:t>
      </w:r>
      <w:proofErr w:type="spellStart"/>
      <w:r w:rsidRPr="002444E0">
        <w:rPr>
          <w:color w:val="auto"/>
          <w:lang w:val="nb-NO"/>
        </w:rPr>
        <w:t>Engelbret</w:t>
      </w:r>
      <w:proofErr w:type="spellEnd"/>
      <w:r w:rsidRPr="002444E0">
        <w:rPr>
          <w:color w:val="auto"/>
          <w:lang w:val="nb-NO"/>
        </w:rPr>
        <w:t xml:space="preserve">, 2019; French, 2017, 2019, 2021, 2022; Mathew, 2002; McMahon, 1995; Parker, 2014, 2016; </w:t>
      </w:r>
      <w:proofErr w:type="spellStart"/>
      <w:r w:rsidRPr="002444E0">
        <w:rPr>
          <w:color w:val="auto"/>
          <w:lang w:val="nb-NO"/>
        </w:rPr>
        <w:t>Serrano</w:t>
      </w:r>
      <w:proofErr w:type="spellEnd"/>
      <w:r w:rsidRPr="002444E0">
        <w:rPr>
          <w:color w:val="auto"/>
          <w:lang w:val="nb-NO"/>
        </w:rPr>
        <w:t xml:space="preserve">, 2003; </w:t>
      </w:r>
      <w:proofErr w:type="spellStart"/>
      <w:r w:rsidRPr="002444E0">
        <w:rPr>
          <w:color w:val="auto"/>
          <w:lang w:val="nb-NO"/>
        </w:rPr>
        <w:t>Vining</w:t>
      </w:r>
      <w:proofErr w:type="spellEnd"/>
      <w:r w:rsidRPr="002444E0">
        <w:rPr>
          <w:color w:val="auto"/>
          <w:lang w:val="nb-NO"/>
        </w:rPr>
        <w:t xml:space="preserve"> &amp; Decker, 1996).</w:t>
      </w:r>
    </w:p>
    <w:p w14:paraId="304F5925" w14:textId="07743B30" w:rsidR="0084585C" w:rsidRDefault="0084585C" w:rsidP="00D977C4">
      <w:pPr>
        <w:ind w:firstLine="0"/>
        <w:jc w:val="both"/>
        <w:rPr>
          <w:color w:val="auto"/>
          <w:lang w:val="nb-NO"/>
        </w:rPr>
      </w:pPr>
      <w:r>
        <w:rPr>
          <w:color w:val="auto"/>
          <w:lang w:val="nb-NO"/>
        </w:rPr>
        <w:tab/>
      </w:r>
      <w:r w:rsidRPr="0084585C">
        <w:rPr>
          <w:color w:val="auto"/>
          <w:lang w:val="nb-NO"/>
        </w:rPr>
        <w:t>I skandinavisk sammenheng finnes det begrenset akademisk forskning som</w:t>
      </w:r>
      <w:r w:rsidR="0007257E">
        <w:rPr>
          <w:color w:val="auto"/>
          <w:lang w:val="nb-NO"/>
        </w:rPr>
        <w:t xml:space="preserve"> direkte</w:t>
      </w:r>
      <w:r w:rsidRPr="0084585C">
        <w:rPr>
          <w:color w:val="auto"/>
          <w:lang w:val="nb-NO"/>
        </w:rPr>
        <w:t xml:space="preserve"> behandler sjelesorg i pinsekarismatiske miljøer. Dette innebærer at norske beskrivelser i stor grad må hentes fra praksisnære kilder, intervjuer, populærvitenskapelige bidrag og bredere studier av pentekostal spiritualitet. Slike kilder kan ikke erstatte empirisk forskning på sjelesorg, men de gir likevel innblikk i hvordan sjelesørgeriske praksiser historisk har </w:t>
      </w:r>
      <w:r w:rsidR="0007257E">
        <w:rPr>
          <w:color w:val="auto"/>
          <w:lang w:val="nb-NO"/>
        </w:rPr>
        <w:t>blit</w:t>
      </w:r>
      <w:r w:rsidRPr="0084585C">
        <w:rPr>
          <w:color w:val="auto"/>
          <w:lang w:val="nb-NO"/>
        </w:rPr>
        <w:t xml:space="preserve">t forstått og utøvd i bevegelsen. </w:t>
      </w:r>
      <w:proofErr w:type="spellStart"/>
      <w:r w:rsidRPr="0084585C">
        <w:rPr>
          <w:color w:val="auto"/>
          <w:lang w:val="nb-NO"/>
        </w:rPr>
        <w:t>Tunhavs</w:t>
      </w:r>
      <w:proofErr w:type="spellEnd"/>
      <w:r w:rsidRPr="0084585C">
        <w:rPr>
          <w:color w:val="auto"/>
          <w:lang w:val="nb-NO"/>
        </w:rPr>
        <w:t xml:space="preserve"> (2020) studie av svensk pentekostal spiritualitet viser for eksempel at samtidige nordiske pinsemiljøer fortsatt preges av kontinuitet med tidlig pinsebevegelse gjennom Jesus-sentrering, Bibelens autoritet, lokalmenigheten som relasjonsfellesskap, bønnens betydning, forventning om guddommelig helbredelse og lengsel etter Gud. Selv om dette ikke er en studie av sjelesorg, bidrar den til å plassere sjelesorgen innenfor en bredere nordisk pentekostal praksis- og spiritualitetskontekst.</w:t>
      </w:r>
    </w:p>
    <w:p w14:paraId="3EB3898B" w14:textId="110F67FF" w:rsidR="00B717B4" w:rsidRDefault="00B717B4" w:rsidP="00D977C4">
      <w:pPr>
        <w:ind w:firstLine="0"/>
        <w:jc w:val="both"/>
        <w:rPr>
          <w:color w:val="auto"/>
          <w:lang w:val="nb-NO"/>
        </w:rPr>
      </w:pPr>
      <w:r w:rsidRPr="007F4401">
        <w:rPr>
          <w:color w:val="auto"/>
          <w:lang w:val="nb-NO"/>
        </w:rPr>
        <w:tab/>
      </w:r>
      <w:r w:rsidR="00CB6CFA" w:rsidRPr="00CB6CFA">
        <w:rPr>
          <w:color w:val="auto"/>
          <w:lang w:val="nb-NO"/>
        </w:rPr>
        <w:t xml:space="preserve">Et praksisnært innblikk i sjelesorgens plass i norsk pinsebevegelse gis av pastor og forkynner David Østby (f. 1935), en sentral stemme i bevegelsens etterkrigshistorie. Med utgangspunkt i lang erfaring sier han: «Om en lekmannsbevegelse har hatt nok kunnskap om sjelesorgens betydning, kan være et spørsmål» (David Østby, personlig kommunikasjon, 26. oktober 2024). Østby peker på at sjelesorgen i Pinsebevegelsen i Norge har vært preget av to spor. På den ene siden har det foregått mye sjelesorg i tilknytning til bønneringer og forbønnsamlinger, slik som i Filadelfiakirken Oslo, der samlingene skapte rom for samtale, undervisning og forbønn. På den andre siden beskriver han en praksis preget av varierende kompetanse, og viser til at en konservativ og til tider </w:t>
      </w:r>
      <w:proofErr w:type="spellStart"/>
      <w:r w:rsidR="00CB6CFA" w:rsidRPr="00CB6CFA">
        <w:rPr>
          <w:color w:val="auto"/>
          <w:lang w:val="nb-NO"/>
        </w:rPr>
        <w:t>lovisk</w:t>
      </w:r>
      <w:proofErr w:type="spellEnd"/>
      <w:r w:rsidR="00CB6CFA" w:rsidRPr="00CB6CFA">
        <w:rPr>
          <w:color w:val="auto"/>
          <w:lang w:val="nb-NO"/>
        </w:rPr>
        <w:t xml:space="preserve"> tilnærming har skapt utfordringer for enkelte medlemmer: «Vi har mistet venner på grunn av en ukjærlig og manglende respekt for mennesker.» Utsagnene illustrerer en spenning i den pentekostale sjelesorgarven: en rik tradisjon for bønn, nærvær og menighetsbasert omsorg, kombinert med et behov for større refleksjon, faglig kompetanse og respektfull tilnærming.</w:t>
      </w:r>
    </w:p>
    <w:p w14:paraId="432EEA6F" w14:textId="77777777" w:rsidR="00CB6CFA" w:rsidRDefault="00CB6CFA" w:rsidP="00D977C4">
      <w:pPr>
        <w:jc w:val="both"/>
        <w:rPr>
          <w:color w:val="auto"/>
          <w:lang w:val="nb-NO"/>
        </w:rPr>
      </w:pPr>
      <w:r w:rsidRPr="00CB6CFA">
        <w:rPr>
          <w:color w:val="auto"/>
          <w:lang w:val="nb-NO"/>
        </w:rPr>
        <w:t xml:space="preserve">Et lignende praksisnært perspektiv finnes hos Marit Landrø, Pinsebevegelsens første kvinnelige pastor (1993), ofte omtalt som en pioner i pentekostal sjelesorg i Norge. Landrø beskriver sjelesorg som «omsorg for hele mennesket» og understreker betydningen av et trygt rom der </w:t>
      </w:r>
      <w:proofErr w:type="spellStart"/>
      <w:r w:rsidRPr="00CB6CFA">
        <w:rPr>
          <w:color w:val="auto"/>
          <w:lang w:val="nb-NO"/>
        </w:rPr>
        <w:t>konfidenten</w:t>
      </w:r>
      <w:proofErr w:type="spellEnd"/>
      <w:r w:rsidRPr="00CB6CFA">
        <w:rPr>
          <w:color w:val="auto"/>
          <w:lang w:val="nb-NO"/>
        </w:rPr>
        <w:t xml:space="preserve"> kan snakke fritt uten å bli belært. Samtidig beskriver hun en bevegelse fra mer ad hoc-preget praksis mot større faglig bevissthet, og uttrykker varsomhet med religiøst språk og med å legitimere egne vurderinger «i Guds navn» (Landrø, personlig kommunikasjon, 28. juni 2024). Hun fastholder forventningen om Guds nærvær i sjelesorg, men beskriver Åndens bidrag primært som visdom som kan komme til uttrykk gjennom samtalens spørsmål og prosess. I et intervju i </w:t>
      </w:r>
      <w:r w:rsidRPr="00CB6CFA">
        <w:rPr>
          <w:i/>
          <w:iCs/>
          <w:color w:val="auto"/>
          <w:lang w:val="nb-NO"/>
        </w:rPr>
        <w:t>Vårt Land</w:t>
      </w:r>
      <w:r w:rsidRPr="00CB6CFA">
        <w:rPr>
          <w:color w:val="auto"/>
          <w:lang w:val="nb-NO"/>
        </w:rPr>
        <w:t xml:space="preserve"> aktualiserer hun denne spenningen ved å peke på hvordan sjelesorgrommet kan romme mennesker som lever med sterke lojalitetskonflikter og frykt for konsekvenser i menighetsliv og tjeneste, også blant ledere. Hun reflekterer i den forbindelse over at bevegelsen tidvis kan være «flinkere på postulater enn på refleksjon» (Larsen, 2021). Også dette er primært et praksisnært vitnesbyrd, men det aktualiserer behovet for forskning på hvordan sjelesorg forstås og praktiseres i dag, særlig der teologiske normer, identitet og </w:t>
      </w:r>
      <w:proofErr w:type="spellStart"/>
      <w:r w:rsidRPr="00CB6CFA">
        <w:rPr>
          <w:color w:val="auto"/>
          <w:lang w:val="nb-NO"/>
        </w:rPr>
        <w:t>menighetsmessige</w:t>
      </w:r>
      <w:proofErr w:type="spellEnd"/>
      <w:r w:rsidRPr="00CB6CFA">
        <w:rPr>
          <w:color w:val="auto"/>
          <w:lang w:val="nb-NO"/>
        </w:rPr>
        <w:t xml:space="preserve"> konsekvenser møtes.</w:t>
      </w:r>
    </w:p>
    <w:p w14:paraId="4FD4022C" w14:textId="04F5FA61" w:rsidR="00035B1F" w:rsidRDefault="00035B1F" w:rsidP="00D977C4">
      <w:pPr>
        <w:ind w:firstLine="0"/>
        <w:jc w:val="both"/>
        <w:rPr>
          <w:color w:val="auto"/>
          <w:lang w:val="nb-NO"/>
        </w:rPr>
      </w:pPr>
      <w:r>
        <w:rPr>
          <w:color w:val="auto"/>
          <w:lang w:val="nb-NO"/>
        </w:rPr>
        <w:tab/>
      </w:r>
      <w:r w:rsidR="00F52633" w:rsidRPr="00F52633">
        <w:rPr>
          <w:color w:val="auto"/>
          <w:lang w:val="nb-NO"/>
        </w:rPr>
        <w:t xml:space="preserve">Til tross for fraværet av akademiske arbeider om sjelesorg i pinsekarismatiske miljøer i Norge, finnes det enkelte populærvitenskapelige utgivelser som gir innblikk i feltet. Ett </w:t>
      </w:r>
      <w:r w:rsidR="00F52633" w:rsidRPr="00F52633">
        <w:rPr>
          <w:color w:val="auto"/>
          <w:lang w:val="nb-NO"/>
        </w:rPr>
        <w:lastRenderedPageBreak/>
        <w:t xml:space="preserve">eksempel er Ragnar </w:t>
      </w:r>
      <w:proofErr w:type="spellStart"/>
      <w:r w:rsidR="00F52633" w:rsidRPr="00F52633">
        <w:rPr>
          <w:color w:val="auto"/>
          <w:lang w:val="nb-NO"/>
        </w:rPr>
        <w:t>Rudmoens</w:t>
      </w:r>
      <w:proofErr w:type="spellEnd"/>
      <w:r w:rsidR="00F52633" w:rsidRPr="00F52633">
        <w:rPr>
          <w:color w:val="auto"/>
          <w:lang w:val="nb-NO"/>
        </w:rPr>
        <w:t xml:space="preserve"> </w:t>
      </w:r>
      <w:r w:rsidR="00F52633" w:rsidRPr="00F52633">
        <w:rPr>
          <w:i/>
          <w:iCs/>
          <w:color w:val="auto"/>
          <w:lang w:val="nb-NO"/>
        </w:rPr>
        <w:t>Omsorg og sjelesorg</w:t>
      </w:r>
      <w:r w:rsidR="00F52633" w:rsidRPr="00F52633">
        <w:rPr>
          <w:color w:val="auto"/>
          <w:lang w:val="nb-NO"/>
        </w:rPr>
        <w:t>, der sjelesorg beskrives som hjelp «på det åndelige plan», og der sjelesørgeren må lytte både til den som søker hjelp og til Den Hellige Ånd (</w:t>
      </w:r>
      <w:proofErr w:type="spellStart"/>
      <w:r w:rsidR="00F52633" w:rsidRPr="00F52633">
        <w:rPr>
          <w:color w:val="auto"/>
          <w:lang w:val="nb-NO"/>
        </w:rPr>
        <w:t>Rudmoen</w:t>
      </w:r>
      <w:proofErr w:type="spellEnd"/>
      <w:r w:rsidR="00F52633" w:rsidRPr="00F52633">
        <w:rPr>
          <w:color w:val="auto"/>
          <w:lang w:val="nb-NO"/>
        </w:rPr>
        <w:t xml:space="preserve">, 2004, s. 17). Her framheves sjelesørgerens dobbelte lytting, både til mennesket og til Ånden, som en forutsetning for å kunne møte den enkeltes behov. Et annet bidrag kommer fra Ester Rolén, mangeårig leder for Samtalesenteret i Filadelfiakirken Oslo, som i håndboken </w:t>
      </w:r>
      <w:r w:rsidR="00F52633" w:rsidRPr="00F52633">
        <w:rPr>
          <w:i/>
          <w:iCs/>
          <w:color w:val="auto"/>
          <w:lang w:val="nb-NO"/>
        </w:rPr>
        <w:t>En enkel samtale om det vanskelige</w:t>
      </w:r>
      <w:r w:rsidR="00F52633" w:rsidRPr="00F52633">
        <w:rPr>
          <w:color w:val="auto"/>
          <w:lang w:val="nb-NO"/>
        </w:rPr>
        <w:t xml:space="preserve"> (2014) tar opp temaer som kjærlighetssorg, selvbilde, slitenhet, relasjonsproblemer, selvmord, angst og depresjon. Disse bidragene er ikke forskningsbaserte, men de viser at sjelesorg har vært tematisert i bevegelsen som praktisk omsorg, samtale, forbønn og åndelig veiledning.</w:t>
      </w:r>
    </w:p>
    <w:p w14:paraId="7B6A5258" w14:textId="6024F8EC" w:rsidR="00F52633" w:rsidRPr="008C6879" w:rsidRDefault="00F52633" w:rsidP="00D977C4">
      <w:pPr>
        <w:ind w:firstLine="0"/>
        <w:jc w:val="both"/>
        <w:rPr>
          <w:bCs/>
          <w:color w:val="auto"/>
          <w:lang w:val="nb-NO"/>
        </w:rPr>
      </w:pPr>
      <w:r>
        <w:rPr>
          <w:color w:val="auto"/>
          <w:lang w:val="nb-NO"/>
        </w:rPr>
        <w:tab/>
      </w:r>
      <w:r w:rsidRPr="00F52633">
        <w:rPr>
          <w:color w:val="auto"/>
          <w:lang w:val="nb-NO"/>
        </w:rPr>
        <w:t>Et relevant akademisk bidrag i norsk sammenheng er Waldemar (2023), som utforsker pastorrollen i Pinsebevegelsen i Norge. Selv om sjelesorg ikke er studiens hovedfokus, viser funnene at pastorene bruker begrenset arbeidstid på sjelesorg, samtidig som de uttrykker ønske om å prioritere dette i større grad. I norsk sammenheng foreligger det dermed fortsatt en markant mangel på forskning og vitenskapelig publisering om pentekostal sjelesorg. Samlet sett viser litteraturen og de praksisnære kildene at sjelesorg har vært til stede i norsk pinsebevegelse, men ofte integrert i forbønn, samtale, menighetsliv og karismatisk praksis snarere enn utviklet som et eget akademisk og profesjonalisert fagfelt.</w:t>
      </w:r>
      <w:r w:rsidR="00EB7CE2">
        <w:rPr>
          <w:color w:val="auto"/>
          <w:lang w:val="nb-NO"/>
        </w:rPr>
        <w:t xml:space="preserve"> </w:t>
      </w:r>
      <w:r w:rsidR="00EB7CE2" w:rsidRPr="00EB7CE2">
        <w:rPr>
          <w:color w:val="auto"/>
          <w:lang w:val="nb-NO"/>
        </w:rPr>
        <w:t>For å kunne analysere hva som eventuelt er særpreget ved pentekostal sjelesorg, må denne praksisen ses i lys av hvordan sjelesorg ellers er beskrevet i norsk faglitteratur.</w:t>
      </w:r>
    </w:p>
    <w:p w14:paraId="6C78C698" w14:textId="0D7FD561" w:rsidR="00322316" w:rsidRDefault="008B7A3C" w:rsidP="00FC0C12">
      <w:pPr>
        <w:pStyle w:val="Overskrift1"/>
      </w:pPr>
      <w:r>
        <w:t>Sjelesorg i norsk kontekst</w:t>
      </w:r>
    </w:p>
    <w:p w14:paraId="5D4D5F8B" w14:textId="0721667F" w:rsidR="00707276" w:rsidRPr="00C1762B" w:rsidRDefault="00707276" w:rsidP="00D977C4">
      <w:pPr>
        <w:ind w:firstLine="0"/>
        <w:jc w:val="both"/>
        <w:rPr>
          <w:color w:val="auto"/>
          <w:lang w:val="nb-NO"/>
        </w:rPr>
      </w:pPr>
      <w:r w:rsidRPr="00C1762B">
        <w:rPr>
          <w:color w:val="auto"/>
          <w:lang w:val="nb-NO"/>
        </w:rPr>
        <w:t xml:space="preserve">En måte å beskrive sjelesørgeriske tilnærminger på er å skille mellom kerygmatisk sjelesorg på den ene siden, </w:t>
      </w:r>
      <w:proofErr w:type="spellStart"/>
      <w:r w:rsidRPr="00C1762B">
        <w:rPr>
          <w:color w:val="auto"/>
          <w:lang w:val="nb-NO"/>
        </w:rPr>
        <w:t>konfidentsentrert</w:t>
      </w:r>
      <w:proofErr w:type="spellEnd"/>
      <w:r w:rsidRPr="00C1762B">
        <w:rPr>
          <w:color w:val="auto"/>
          <w:lang w:val="nb-NO"/>
        </w:rPr>
        <w:t xml:space="preserve"> sjelesorg på den andre, og en midtposisjon som Okkenhaug (2002) kaller </w:t>
      </w:r>
      <w:r w:rsidRPr="00590E73">
        <w:rPr>
          <w:i/>
          <w:iCs/>
          <w:color w:val="auto"/>
          <w:lang w:val="nb-NO"/>
        </w:rPr>
        <w:t>kirkelig orientert tros- og livshjelp</w:t>
      </w:r>
      <w:r w:rsidRPr="00C1762B">
        <w:rPr>
          <w:color w:val="auto"/>
          <w:lang w:val="nb-NO"/>
        </w:rPr>
        <w:t xml:space="preserve">. Grevbo (2006) utvider dette ved å tegne et veikart over sjelesorgfeltet, der han beskriver åtte sjelesørgeriske tradisjoner eller hovedretninger langs samme akse: kerygmatisk, evangelikal, karismatisk, spirituell, </w:t>
      </w:r>
      <w:proofErr w:type="spellStart"/>
      <w:r w:rsidRPr="00C1762B">
        <w:rPr>
          <w:color w:val="auto"/>
          <w:lang w:val="nb-NO"/>
        </w:rPr>
        <w:t>ekklesial</w:t>
      </w:r>
      <w:proofErr w:type="spellEnd"/>
      <w:r w:rsidRPr="00C1762B">
        <w:rPr>
          <w:color w:val="auto"/>
          <w:lang w:val="nb-NO"/>
        </w:rPr>
        <w:t xml:space="preserve">, analytisk, terapeutisk og </w:t>
      </w:r>
      <w:proofErr w:type="spellStart"/>
      <w:r w:rsidRPr="00C1762B">
        <w:rPr>
          <w:color w:val="auto"/>
          <w:lang w:val="nb-NO"/>
        </w:rPr>
        <w:t>sosio</w:t>
      </w:r>
      <w:proofErr w:type="spellEnd"/>
      <w:r w:rsidRPr="00C1762B">
        <w:rPr>
          <w:color w:val="auto"/>
          <w:lang w:val="nb-NO"/>
        </w:rPr>
        <w:t>-politisk. Han plasserer disse på akse</w:t>
      </w:r>
      <w:r w:rsidR="003F71C5" w:rsidRPr="00C1762B">
        <w:rPr>
          <w:color w:val="auto"/>
          <w:lang w:val="nb-NO"/>
        </w:rPr>
        <w:t>n</w:t>
      </w:r>
      <w:r w:rsidRPr="00C1762B">
        <w:rPr>
          <w:color w:val="auto"/>
          <w:lang w:val="nb-NO"/>
        </w:rPr>
        <w:t xml:space="preserve"> for å synliggjøre de ulike grunnidéene som bærer tradisjonene. I den ene enden finner vi den kerygmatiske eller budskapsformidlende sjelesorgen, i den andre den </w:t>
      </w:r>
      <w:proofErr w:type="spellStart"/>
      <w:r w:rsidRPr="00C1762B">
        <w:rPr>
          <w:color w:val="auto"/>
          <w:lang w:val="nb-NO"/>
        </w:rPr>
        <w:t>konfidentsentrerte</w:t>
      </w:r>
      <w:proofErr w:type="spellEnd"/>
      <w:r w:rsidRPr="00C1762B">
        <w:rPr>
          <w:color w:val="auto"/>
          <w:lang w:val="nb-NO"/>
        </w:rPr>
        <w:t xml:space="preserve"> tilnærmingen, som i større grad bygger på terapeutiske og psykologiske perspektiver. Dette kan</w:t>
      </w:r>
      <w:r w:rsidR="00590E73">
        <w:rPr>
          <w:color w:val="auto"/>
          <w:lang w:val="nb-NO"/>
        </w:rPr>
        <w:t xml:space="preserve"> </w:t>
      </w:r>
      <w:r w:rsidRPr="00C1762B">
        <w:rPr>
          <w:color w:val="auto"/>
          <w:lang w:val="nb-NO"/>
        </w:rPr>
        <w:t>leses som en underliggende spenning mellom kerygma/teologi på den ene siden og terapi/psykologi på den andre.</w:t>
      </w:r>
    </w:p>
    <w:p w14:paraId="77B325F4" w14:textId="2B1E0C4D" w:rsidR="00707276" w:rsidRDefault="006472F2" w:rsidP="00D977C4">
      <w:pPr>
        <w:ind w:firstLine="0"/>
        <w:jc w:val="both"/>
        <w:rPr>
          <w:color w:val="auto"/>
          <w:lang w:val="nb-NO"/>
        </w:rPr>
      </w:pPr>
      <w:r w:rsidRPr="00C1762B">
        <w:rPr>
          <w:color w:val="auto"/>
          <w:lang w:val="nb-NO"/>
        </w:rPr>
        <w:tab/>
      </w:r>
      <w:r w:rsidR="00707276" w:rsidRPr="00C1762B">
        <w:rPr>
          <w:color w:val="auto"/>
          <w:lang w:val="nb-NO"/>
        </w:rPr>
        <w:t xml:space="preserve">Historisk har kerygmatiske eller budskapsorienterte sjelesorgspraksiser hatt en fremtredende posisjon i store deler av 1900-tallet (Grevbo, 2006, s. 308) og forstått sjelesorg primært som formidling av Guds åpenbaring til enkeltmennesker. Etter hvert </w:t>
      </w:r>
      <w:r w:rsidR="0007257E">
        <w:rPr>
          <w:color w:val="auto"/>
          <w:lang w:val="nb-NO"/>
        </w:rPr>
        <w:t>ha</w:t>
      </w:r>
      <w:r w:rsidR="00707276" w:rsidRPr="00C1762B">
        <w:rPr>
          <w:color w:val="auto"/>
          <w:lang w:val="nb-NO"/>
        </w:rPr>
        <w:t xml:space="preserve">r feltet blitt utfordret og beriket gjennom impulser fra blant annet psykodynamisk psykoterapi, systemisk praksis og narrativ terapi. I denne utviklingen har den </w:t>
      </w:r>
      <w:proofErr w:type="spellStart"/>
      <w:r w:rsidR="00707276" w:rsidRPr="00C1762B">
        <w:rPr>
          <w:color w:val="auto"/>
          <w:lang w:val="nb-NO"/>
        </w:rPr>
        <w:t>konfidentsentrerte</w:t>
      </w:r>
      <w:proofErr w:type="spellEnd"/>
      <w:r w:rsidR="00707276" w:rsidRPr="00C1762B">
        <w:rPr>
          <w:color w:val="auto"/>
          <w:lang w:val="nb-NO"/>
        </w:rPr>
        <w:t xml:space="preserve"> sjelesorgen vokst frem som et alternativ, der </w:t>
      </w:r>
      <w:proofErr w:type="spellStart"/>
      <w:r w:rsidR="00707276" w:rsidRPr="00C1762B">
        <w:rPr>
          <w:color w:val="auto"/>
          <w:lang w:val="nb-NO"/>
        </w:rPr>
        <w:t>konfidenten</w:t>
      </w:r>
      <w:proofErr w:type="spellEnd"/>
      <w:r w:rsidR="00707276" w:rsidRPr="00C1762B">
        <w:rPr>
          <w:color w:val="auto"/>
          <w:lang w:val="nb-NO"/>
        </w:rPr>
        <w:t xml:space="preserve"> – den som søker hjelp – plasseres i sentrum. Denne tilnærmingen kritiserer kerygmatisk sjelesorg for å kunne overskygge menneskets eksistensielle erfaringer og subjektive opplevelser, og legger derfor større vekt på lytting, spørsmål og utforsking av den enkeltes livssituasjon. Samtidig er også den </w:t>
      </w:r>
      <w:proofErr w:type="spellStart"/>
      <w:r w:rsidR="00707276" w:rsidRPr="00C1762B">
        <w:rPr>
          <w:color w:val="auto"/>
          <w:lang w:val="nb-NO"/>
        </w:rPr>
        <w:t>konfidentsentrerte</w:t>
      </w:r>
      <w:proofErr w:type="spellEnd"/>
      <w:r w:rsidR="00707276" w:rsidRPr="00C1762B">
        <w:rPr>
          <w:color w:val="auto"/>
          <w:lang w:val="nb-NO"/>
        </w:rPr>
        <w:t xml:space="preserve"> modellen blitt kritisert for å </w:t>
      </w:r>
      <w:r w:rsidR="0007257E">
        <w:rPr>
          <w:color w:val="auto"/>
          <w:lang w:val="nb-NO"/>
        </w:rPr>
        <w:t>være</w:t>
      </w:r>
      <w:r w:rsidR="00707276" w:rsidRPr="00C1762B">
        <w:rPr>
          <w:color w:val="auto"/>
          <w:lang w:val="nb-NO"/>
        </w:rPr>
        <w:t xml:space="preserve"> for terapeutisk orientert og for å miste noe av sitt teologiske særpreg (Okkenhaug, 2002, s. 17). Mellom kerygmatisk og </w:t>
      </w:r>
      <w:proofErr w:type="spellStart"/>
      <w:r w:rsidR="00707276" w:rsidRPr="00C1762B">
        <w:rPr>
          <w:color w:val="auto"/>
          <w:lang w:val="nb-NO"/>
        </w:rPr>
        <w:t>konfidentsentrert</w:t>
      </w:r>
      <w:proofErr w:type="spellEnd"/>
      <w:r w:rsidR="00707276" w:rsidRPr="00C1762B">
        <w:rPr>
          <w:color w:val="auto"/>
          <w:lang w:val="nb-NO"/>
        </w:rPr>
        <w:t xml:space="preserve"> sjelesorg </w:t>
      </w:r>
      <w:r w:rsidR="00D32B8D">
        <w:rPr>
          <w:color w:val="auto"/>
          <w:lang w:val="nb-NO"/>
        </w:rPr>
        <w:t>finnes det</w:t>
      </w:r>
      <w:r w:rsidR="00707276" w:rsidRPr="00C1762B">
        <w:rPr>
          <w:color w:val="auto"/>
          <w:lang w:val="nb-NO"/>
        </w:rPr>
        <w:t xml:space="preserve"> ulike mellomposisjoner. Blant disse finner vi modeller som kirkelig orientert tros- og livshjelp (Okkenhaug, 2002), </w:t>
      </w:r>
      <w:proofErr w:type="spellStart"/>
      <w:r w:rsidR="00707276" w:rsidRPr="00C1762B">
        <w:rPr>
          <w:color w:val="auto"/>
          <w:lang w:val="nb-NO"/>
        </w:rPr>
        <w:t>viatorisk</w:t>
      </w:r>
      <w:proofErr w:type="spellEnd"/>
      <w:r w:rsidR="00707276" w:rsidRPr="00C1762B">
        <w:rPr>
          <w:color w:val="auto"/>
          <w:lang w:val="nb-NO"/>
        </w:rPr>
        <w:t xml:space="preserve"> sjelesorg (Grevbo, 2018) og dialogisk sjelesorg (Stifoss-Hanssen</w:t>
      </w:r>
      <w:r w:rsidR="00C1762B" w:rsidRPr="00C1762B">
        <w:rPr>
          <w:color w:val="auto"/>
          <w:lang w:val="nb-NO"/>
        </w:rPr>
        <w:t xml:space="preserve"> et al., </w:t>
      </w:r>
      <w:r w:rsidR="00707276" w:rsidRPr="00C1762B">
        <w:rPr>
          <w:color w:val="auto"/>
          <w:lang w:val="nb-NO"/>
        </w:rPr>
        <w:t>2019). Selv om de har ulike betoninger, deler de en grunnleggende forståelse av sjelesorg som både relasjonell og teologisk orientert.</w:t>
      </w:r>
      <w:r w:rsidR="00FC3372">
        <w:rPr>
          <w:color w:val="auto"/>
          <w:lang w:val="nb-NO"/>
        </w:rPr>
        <w:t xml:space="preserve"> </w:t>
      </w:r>
      <w:r w:rsidR="00FC3372" w:rsidRPr="00FC3372">
        <w:rPr>
          <w:color w:val="auto"/>
          <w:lang w:val="nb-NO"/>
        </w:rPr>
        <w:t xml:space="preserve">I forlengelsen av dette </w:t>
      </w:r>
      <w:r w:rsidR="00D858B5">
        <w:rPr>
          <w:color w:val="auto"/>
          <w:lang w:val="nb-NO"/>
        </w:rPr>
        <w:t>hevder</w:t>
      </w:r>
      <w:r w:rsidR="00FC3372" w:rsidRPr="00FC3372">
        <w:rPr>
          <w:color w:val="auto"/>
          <w:lang w:val="nb-NO"/>
        </w:rPr>
        <w:t xml:space="preserve"> Austad og Johannessen-Henry (2020) at den tidligere «indre kampplassen» mellom kerygma/teologi og </w:t>
      </w:r>
      <w:r w:rsidR="00FC3372" w:rsidRPr="00FC3372">
        <w:rPr>
          <w:color w:val="auto"/>
          <w:lang w:val="nb-NO"/>
        </w:rPr>
        <w:lastRenderedPageBreak/>
        <w:t>terapi/psykologi i stor grad er forlatt til fordel for en mer integrativ tilnærming. I stedet søkes det nå former for terapi og teologi som gjensidig kan komplettere og støtte hverandre i sjelesorgpraksis.</w:t>
      </w:r>
    </w:p>
    <w:p w14:paraId="474CF608" w14:textId="4F9F225F" w:rsidR="00F145E9" w:rsidRDefault="00F145E9" w:rsidP="00D977C4">
      <w:pPr>
        <w:ind w:firstLine="0"/>
        <w:jc w:val="both"/>
        <w:rPr>
          <w:color w:val="auto"/>
          <w:lang w:val="nb-NO"/>
        </w:rPr>
      </w:pPr>
      <w:r>
        <w:rPr>
          <w:color w:val="auto"/>
          <w:lang w:val="nb-NO"/>
        </w:rPr>
        <w:tab/>
      </w:r>
      <w:r w:rsidRPr="00F145E9">
        <w:rPr>
          <w:color w:val="auto"/>
          <w:lang w:val="nb-NO"/>
        </w:rPr>
        <w:t xml:space="preserve">Eide (2014) gir et interessant blikk på hva sjelesorgsamtalen kan romme. Ved å løfte fram bibelteksten om disiplene som møtte Jesus på vei til Emmaus, gir han perspektiver på hva som inspirerer og motiverer den kristne sjelesorgen. Eide bruker begrepene </w:t>
      </w:r>
      <w:r w:rsidRPr="00F145E9">
        <w:rPr>
          <w:i/>
          <w:iCs/>
          <w:color w:val="auto"/>
          <w:lang w:val="nb-NO"/>
        </w:rPr>
        <w:t>forståelse</w:t>
      </w:r>
      <w:r w:rsidRPr="00F145E9">
        <w:rPr>
          <w:color w:val="auto"/>
          <w:lang w:val="nb-NO"/>
        </w:rPr>
        <w:t xml:space="preserve"> og </w:t>
      </w:r>
      <w:r w:rsidRPr="00F145E9">
        <w:rPr>
          <w:i/>
          <w:iCs/>
          <w:color w:val="auto"/>
          <w:lang w:val="nb-NO"/>
        </w:rPr>
        <w:t>fordypning</w:t>
      </w:r>
      <w:r w:rsidRPr="00F145E9">
        <w:rPr>
          <w:color w:val="auto"/>
          <w:lang w:val="nb-NO"/>
        </w:rPr>
        <w:t xml:space="preserve">. </w:t>
      </w:r>
      <w:r w:rsidRPr="00D858B5">
        <w:rPr>
          <w:i/>
          <w:iCs/>
          <w:color w:val="auto"/>
          <w:lang w:val="nb-NO"/>
        </w:rPr>
        <w:t>Forståelse</w:t>
      </w:r>
      <w:r w:rsidRPr="00F145E9">
        <w:rPr>
          <w:color w:val="auto"/>
          <w:lang w:val="nb-NO"/>
        </w:rPr>
        <w:t xml:space="preserve"> innebærer hvordan Jesus «involverer seg i samtalen ved å vise interesse for det de snakker om» (Eide, 2014, s. 11). Her peker Eide på sjelesørgerens evne til å lytte, være til stede, skape trygghet og etablere en arena som gjør at </w:t>
      </w:r>
      <w:proofErr w:type="spellStart"/>
      <w:r w:rsidRPr="00F145E9">
        <w:rPr>
          <w:color w:val="auto"/>
          <w:lang w:val="nb-NO"/>
        </w:rPr>
        <w:t>konfidenten</w:t>
      </w:r>
      <w:proofErr w:type="spellEnd"/>
      <w:r w:rsidRPr="00F145E9">
        <w:rPr>
          <w:color w:val="auto"/>
          <w:lang w:val="nb-NO"/>
        </w:rPr>
        <w:t xml:space="preserve"> kan dele fra sitt sårede hjerte til et varmt, engasjert og lyttende hjerte. Den trygge relasjonen er en forutsetning for at </w:t>
      </w:r>
      <w:proofErr w:type="spellStart"/>
      <w:r w:rsidRPr="00F145E9">
        <w:rPr>
          <w:color w:val="auto"/>
          <w:lang w:val="nb-NO"/>
        </w:rPr>
        <w:t>konfidenten</w:t>
      </w:r>
      <w:proofErr w:type="spellEnd"/>
      <w:r w:rsidRPr="00F145E9">
        <w:rPr>
          <w:color w:val="auto"/>
          <w:lang w:val="nb-NO"/>
        </w:rPr>
        <w:t xml:space="preserve"> våger å åpne opp for det som ligger skjult i sitt indre.</w:t>
      </w:r>
      <w:r>
        <w:rPr>
          <w:color w:val="auto"/>
          <w:lang w:val="nb-NO"/>
        </w:rPr>
        <w:t xml:space="preserve"> </w:t>
      </w:r>
      <w:r w:rsidRPr="00F145E9">
        <w:rPr>
          <w:color w:val="auto"/>
          <w:lang w:val="nb-NO"/>
        </w:rPr>
        <w:t xml:space="preserve">Ved siden av forståelse anvender Eide begrepet fordypning. </w:t>
      </w:r>
      <w:r w:rsidRPr="00D858B5">
        <w:rPr>
          <w:i/>
          <w:iCs/>
          <w:color w:val="auto"/>
          <w:lang w:val="nb-NO"/>
        </w:rPr>
        <w:t>Fordypning</w:t>
      </w:r>
      <w:r w:rsidRPr="00F145E9">
        <w:rPr>
          <w:color w:val="auto"/>
          <w:lang w:val="nb-NO"/>
        </w:rPr>
        <w:t xml:space="preserve"> innebærer å åpne opp for det teologiske perspektivet. Ved å sette </w:t>
      </w:r>
      <w:proofErr w:type="spellStart"/>
      <w:r w:rsidRPr="00F145E9">
        <w:rPr>
          <w:color w:val="auto"/>
          <w:lang w:val="nb-NO"/>
        </w:rPr>
        <w:t>konfidentens</w:t>
      </w:r>
      <w:proofErr w:type="spellEnd"/>
      <w:r w:rsidRPr="00F145E9">
        <w:rPr>
          <w:color w:val="auto"/>
          <w:lang w:val="nb-NO"/>
        </w:rPr>
        <w:t xml:space="preserve"> opplevelser inn i en teologisk ramme, formidler man en dypere forståelse av livet og samtidig Gud. Eide forklarer: «Ved å gi en ny tolkning (gresk: </w:t>
      </w:r>
      <w:proofErr w:type="spellStart"/>
      <w:r w:rsidRPr="00F145E9">
        <w:rPr>
          <w:i/>
          <w:iCs/>
          <w:color w:val="auto"/>
          <w:lang w:val="nb-NO"/>
        </w:rPr>
        <w:t>hermeneusen</w:t>
      </w:r>
      <w:proofErr w:type="spellEnd"/>
      <w:r w:rsidRPr="00F145E9">
        <w:rPr>
          <w:color w:val="auto"/>
          <w:lang w:val="nb-NO"/>
        </w:rPr>
        <w:t>) av hendelsen, formidler han (Jesus) samtidig en dypere forståelse av Gud. Fordypningen skjer gjennom en tolkning av skriftene. Han åpnet skriftene» (Eide, 2014, s. 12). Summen av nærvær og tolkning skaper liv og tro i Emmausvandrernes hjerte.</w:t>
      </w:r>
      <w:r>
        <w:rPr>
          <w:color w:val="auto"/>
          <w:lang w:val="nb-NO"/>
        </w:rPr>
        <w:t xml:space="preserve"> </w:t>
      </w:r>
      <w:r w:rsidRPr="00F145E9">
        <w:rPr>
          <w:color w:val="auto"/>
          <w:lang w:val="nb-NO"/>
        </w:rPr>
        <w:t xml:space="preserve">Det trygge og frie sjelesorgrommet gir dermed anledning både til lytting og til å bringe Skriftens ord og den kristne tro inn i dialogen. Eide beskriver dette som </w:t>
      </w:r>
      <w:r w:rsidRPr="00F145E9">
        <w:rPr>
          <w:i/>
          <w:iCs/>
          <w:color w:val="auto"/>
          <w:lang w:val="nb-NO"/>
        </w:rPr>
        <w:t>en bevegelse mot forståelse</w:t>
      </w:r>
      <w:r w:rsidRPr="00F145E9">
        <w:rPr>
          <w:color w:val="auto"/>
          <w:lang w:val="nb-NO"/>
        </w:rPr>
        <w:t xml:space="preserve"> og </w:t>
      </w:r>
      <w:r w:rsidRPr="00F145E9">
        <w:rPr>
          <w:i/>
          <w:iCs/>
          <w:color w:val="auto"/>
          <w:lang w:val="nb-NO"/>
        </w:rPr>
        <w:t>en bevegelse mot fordypning</w:t>
      </w:r>
      <w:r w:rsidRPr="00F145E9">
        <w:rPr>
          <w:color w:val="auto"/>
          <w:lang w:val="nb-NO"/>
        </w:rPr>
        <w:t xml:space="preserve">. I dette ligger </w:t>
      </w:r>
      <w:r w:rsidR="0007257E">
        <w:rPr>
          <w:color w:val="auto"/>
          <w:lang w:val="nb-NO"/>
        </w:rPr>
        <w:t xml:space="preserve">det </w:t>
      </w:r>
      <w:r w:rsidRPr="00F145E9">
        <w:rPr>
          <w:color w:val="auto"/>
          <w:lang w:val="nb-NO"/>
        </w:rPr>
        <w:t xml:space="preserve">at sjelesørgeren skaper rom for å bevege seg i retning av aksept og undring i møte med </w:t>
      </w:r>
      <w:proofErr w:type="spellStart"/>
      <w:r w:rsidRPr="00F145E9">
        <w:rPr>
          <w:color w:val="auto"/>
          <w:lang w:val="nb-NO"/>
        </w:rPr>
        <w:t>konfidenten</w:t>
      </w:r>
      <w:proofErr w:type="spellEnd"/>
      <w:r w:rsidRPr="00F145E9">
        <w:rPr>
          <w:color w:val="auto"/>
          <w:lang w:val="nb-NO"/>
        </w:rPr>
        <w:t xml:space="preserve">, samtidig som en forsiktig åpner for Guds levende </w:t>
      </w:r>
      <w:r w:rsidR="00D858B5">
        <w:rPr>
          <w:color w:val="auto"/>
          <w:lang w:val="nb-NO"/>
        </w:rPr>
        <w:t>o</w:t>
      </w:r>
      <w:r w:rsidRPr="00F145E9">
        <w:rPr>
          <w:color w:val="auto"/>
          <w:lang w:val="nb-NO"/>
        </w:rPr>
        <w:t xml:space="preserve">rd i menneskers liv. Ordet bevegelse er her sentralt: Sjelesørgeren må gå i nødvendig sakte tempo for ikke å bli for styrende eller invaderende i møte med </w:t>
      </w:r>
      <w:proofErr w:type="spellStart"/>
      <w:r w:rsidRPr="00F145E9">
        <w:rPr>
          <w:color w:val="auto"/>
          <w:lang w:val="nb-NO"/>
        </w:rPr>
        <w:t>konfidentens</w:t>
      </w:r>
      <w:proofErr w:type="spellEnd"/>
      <w:r w:rsidRPr="00F145E9">
        <w:rPr>
          <w:color w:val="auto"/>
          <w:lang w:val="nb-NO"/>
        </w:rPr>
        <w:t xml:space="preserve"> narrativ og liv. Eide oppsummerer: «Først viser han (</w:t>
      </w:r>
      <w:r w:rsidR="0049228A">
        <w:rPr>
          <w:color w:val="auto"/>
          <w:lang w:val="nb-NO"/>
        </w:rPr>
        <w:t>evangelisten Lukas</w:t>
      </w:r>
      <w:r w:rsidRPr="00F145E9">
        <w:rPr>
          <w:color w:val="auto"/>
          <w:lang w:val="nb-NO"/>
        </w:rPr>
        <w:t>) disiplene</w:t>
      </w:r>
      <w:r w:rsidR="005E3582">
        <w:rPr>
          <w:color w:val="auto"/>
          <w:lang w:val="nb-NO"/>
        </w:rPr>
        <w:t>s</w:t>
      </w:r>
      <w:r w:rsidRPr="00F145E9">
        <w:rPr>
          <w:color w:val="auto"/>
          <w:lang w:val="nb-NO"/>
        </w:rPr>
        <w:t xml:space="preserve"> følelser, sorgen. Dernest vise</w:t>
      </w:r>
      <w:r w:rsidR="005E3582">
        <w:rPr>
          <w:color w:val="auto"/>
          <w:lang w:val="nb-NO"/>
        </w:rPr>
        <w:t>r</w:t>
      </w:r>
      <w:r w:rsidRPr="00F145E9">
        <w:rPr>
          <w:color w:val="auto"/>
          <w:lang w:val="nb-NO"/>
        </w:rPr>
        <w:t xml:space="preserve"> han hvordan Jesus lytter seg fram til måten hendelsesforløp og mening forholder seg til hverandre. Det er her det åndelige smeltepunkt ligger» (Eide, 2014, s. 13).</w:t>
      </w:r>
    </w:p>
    <w:p w14:paraId="2673B1C3" w14:textId="5A5A5AAC" w:rsidR="006B4038" w:rsidRPr="001125F4" w:rsidRDefault="006B4038" w:rsidP="00D977C4">
      <w:pPr>
        <w:jc w:val="both"/>
        <w:rPr>
          <w:lang w:val="nb-NO"/>
        </w:rPr>
      </w:pPr>
      <w:r w:rsidRPr="006B4038">
        <w:rPr>
          <w:lang w:val="nb-NO"/>
        </w:rPr>
        <w:t>Det er foretatt flere studier som er relevante i forbindelse med sjelesorg i Norge. Grung et al</w:t>
      </w:r>
      <w:r w:rsidR="00EC63DD">
        <w:rPr>
          <w:lang w:val="nb-NO"/>
        </w:rPr>
        <w:t>.</w:t>
      </w:r>
      <w:r w:rsidRPr="006B4038">
        <w:rPr>
          <w:lang w:val="nb-NO"/>
        </w:rPr>
        <w:t xml:space="preserve"> (2016) viser at prester og diakoner i Den norske kirke har betydelig sjelesorgpraksis. Sjelesorgen framstår som overveiende </w:t>
      </w:r>
      <w:proofErr w:type="spellStart"/>
      <w:r w:rsidR="00B72039">
        <w:rPr>
          <w:lang w:val="nb-NO"/>
        </w:rPr>
        <w:t>k</w:t>
      </w:r>
      <w:r w:rsidR="00B72039" w:rsidRPr="006B4038">
        <w:rPr>
          <w:lang w:val="nb-NO"/>
        </w:rPr>
        <w:t>onfidentsentrert</w:t>
      </w:r>
      <w:proofErr w:type="spellEnd"/>
      <w:r w:rsidRPr="006B4038">
        <w:rPr>
          <w:lang w:val="nb-NO"/>
        </w:rPr>
        <w:t xml:space="preserve"> og er tilgjengelig for flere enn kun kirkens medlemmer. Studien viser blant annet at respondentene </w:t>
      </w:r>
      <w:r w:rsidR="005E3582">
        <w:rPr>
          <w:lang w:val="nb-NO"/>
        </w:rPr>
        <w:t>ofte brukte begreper</w:t>
      </w:r>
      <w:r w:rsidRPr="006B4038">
        <w:rPr>
          <w:lang w:val="nb-NO"/>
        </w:rPr>
        <w:t xml:space="preserve"> som samtale, lytting og nærvær når d</w:t>
      </w:r>
      <w:r w:rsidR="00AF253A">
        <w:rPr>
          <w:lang w:val="nb-NO"/>
        </w:rPr>
        <w:t>e</w:t>
      </w:r>
      <w:r w:rsidRPr="006B4038">
        <w:rPr>
          <w:lang w:val="nb-NO"/>
        </w:rPr>
        <w:t xml:space="preserve"> skulle beskrive sin rolle som sjelesørger. Dette synet underbygges også </w:t>
      </w:r>
      <w:r w:rsidR="005E3582">
        <w:rPr>
          <w:lang w:val="nb-NO"/>
        </w:rPr>
        <w:t>av</w:t>
      </w:r>
      <w:r w:rsidR="005E3582" w:rsidRPr="006B4038">
        <w:rPr>
          <w:lang w:val="nb-NO"/>
        </w:rPr>
        <w:t xml:space="preserve"> </w:t>
      </w:r>
      <w:r w:rsidRPr="006B4038">
        <w:rPr>
          <w:lang w:val="nb-NO"/>
        </w:rPr>
        <w:t xml:space="preserve">Stifoss-Hanssen et al. (2019) som utforsker presters og diakoners syn på sjelesorg. De skriver: «Mye kan tyde på at problemstillingen med kerygmatisk versus </w:t>
      </w:r>
      <w:proofErr w:type="spellStart"/>
      <w:r w:rsidRPr="006B4038">
        <w:rPr>
          <w:lang w:val="nb-NO"/>
        </w:rPr>
        <w:t>konfidentsentrert</w:t>
      </w:r>
      <w:proofErr w:type="spellEnd"/>
      <w:r w:rsidRPr="006B4038">
        <w:rPr>
          <w:lang w:val="nb-NO"/>
        </w:rPr>
        <w:t xml:space="preserve"> sjelesorg er tilbakelagt, slik det går fram av svarene til våre respondenter.» </w:t>
      </w:r>
      <w:r w:rsidRPr="001125F4">
        <w:rPr>
          <w:lang w:val="nb-NO"/>
        </w:rPr>
        <w:t>(Stifoss-Hanssen</w:t>
      </w:r>
      <w:r w:rsidR="00085B84">
        <w:rPr>
          <w:lang w:val="nb-NO"/>
        </w:rPr>
        <w:t xml:space="preserve"> et al.</w:t>
      </w:r>
      <w:r w:rsidRPr="001125F4">
        <w:rPr>
          <w:lang w:val="nb-NO"/>
        </w:rPr>
        <w:t xml:space="preserve">, s. 89). </w:t>
      </w:r>
    </w:p>
    <w:p w14:paraId="3F774036" w14:textId="2B2D579D" w:rsidR="006B4038" w:rsidRPr="001125F4" w:rsidRDefault="006B4038" w:rsidP="00D977C4">
      <w:pPr>
        <w:jc w:val="both"/>
        <w:rPr>
          <w:lang w:val="nb-NO"/>
        </w:rPr>
      </w:pPr>
      <w:r w:rsidRPr="001125F4">
        <w:rPr>
          <w:lang w:val="nb-NO"/>
        </w:rPr>
        <w:t>Jakobsen og Jakobsen (2022) hevder at diakonene bruker kirkelige ressurser i svært liten grad, og at det med fordel kunne blitt anvendt i større grad. Med kirkelige ressurser menes ressurser hentet fra kristen tro og tradisjon, eksempelvis bibelbruk, bønn, liturgier, trospraksiser og samtaler om Gud og tro</w:t>
      </w:r>
      <w:r w:rsidR="0008345B">
        <w:rPr>
          <w:lang w:val="nb-NO"/>
        </w:rPr>
        <w:t xml:space="preserve">. </w:t>
      </w:r>
      <w:r w:rsidRPr="001125F4">
        <w:rPr>
          <w:lang w:val="nb-NO"/>
        </w:rPr>
        <w:t xml:space="preserve">Studien peker også på at ingen av diakonene trekkes mot en budskapsorientert sjelesorg. Diakonene bruker heller ikke bønn eller bibellesning som en del av sine sjelesorgsamtaler. Dersom </w:t>
      </w:r>
      <w:proofErr w:type="spellStart"/>
      <w:r w:rsidRPr="001125F4">
        <w:rPr>
          <w:lang w:val="nb-NO"/>
        </w:rPr>
        <w:t>konfidenten</w:t>
      </w:r>
      <w:proofErr w:type="spellEnd"/>
      <w:r w:rsidRPr="001125F4">
        <w:rPr>
          <w:lang w:val="nb-NO"/>
        </w:rPr>
        <w:t xml:space="preserve"> selv ikke åpner opp for trosperspektivet, viser studien at sjelesørgeren er forsiktig med å entre dette landskapet.</w:t>
      </w:r>
    </w:p>
    <w:p w14:paraId="2150E4AE" w14:textId="35762239" w:rsidR="008D67D0" w:rsidRPr="008D67D0" w:rsidRDefault="008D67D0" w:rsidP="00D977C4">
      <w:pPr>
        <w:jc w:val="both"/>
        <w:rPr>
          <w:lang w:val="nb-NO"/>
        </w:rPr>
      </w:pPr>
      <w:r w:rsidRPr="008D67D0">
        <w:rPr>
          <w:lang w:val="nb-NO"/>
        </w:rPr>
        <w:t xml:space="preserve">Grung et al. (2016) argumenterer for en nødvendig reorientering innenfor sjelesorgfeltet. Reorienteringen handler ikke bare om metode, men om hvordan sjelesorg forstås i lys av endrede kirkelige og samfunnsmessige vilkår. I et mer </w:t>
      </w:r>
      <w:proofErr w:type="spellStart"/>
      <w:r w:rsidRPr="008D67D0">
        <w:rPr>
          <w:lang w:val="nb-NO"/>
        </w:rPr>
        <w:t>pluralisert</w:t>
      </w:r>
      <w:proofErr w:type="spellEnd"/>
      <w:r w:rsidRPr="008D67D0">
        <w:rPr>
          <w:lang w:val="nb-NO"/>
        </w:rPr>
        <w:t xml:space="preserve"> samfunn møter sjelesørgere mennesker med ulik grad av kirkelig tilhørighet, ulike </w:t>
      </w:r>
      <w:proofErr w:type="spellStart"/>
      <w:r w:rsidRPr="008D67D0">
        <w:rPr>
          <w:lang w:val="nb-NO"/>
        </w:rPr>
        <w:t>livssynsmessige</w:t>
      </w:r>
      <w:proofErr w:type="spellEnd"/>
      <w:r w:rsidRPr="008D67D0">
        <w:rPr>
          <w:lang w:val="nb-NO"/>
        </w:rPr>
        <w:t xml:space="preserve"> referanserammer og ulike forventninger til hva en sjelesorgsamtale skal romme. Samtidig har impulser fra kontekstuell teologi, frigjøringsteologi, empirisk praktisk teologi og terapeutiske fagtradisjoner utfordret en forståelse av sjelesorg der teologisk </w:t>
      </w:r>
      <w:proofErr w:type="spellStart"/>
      <w:r w:rsidRPr="008D67D0">
        <w:rPr>
          <w:lang w:val="nb-NO"/>
        </w:rPr>
        <w:t>normativitet</w:t>
      </w:r>
      <w:proofErr w:type="spellEnd"/>
      <w:r w:rsidRPr="008D67D0">
        <w:rPr>
          <w:lang w:val="nb-NO"/>
        </w:rPr>
        <w:t xml:space="preserve"> alene definerer samtalens form og </w:t>
      </w:r>
      <w:r w:rsidRPr="008D67D0">
        <w:rPr>
          <w:lang w:val="nb-NO"/>
        </w:rPr>
        <w:lastRenderedPageBreak/>
        <w:t>innhold. Grung et al. understreker derfor betydningen av å ta utgangspunkt i det konkrete arbeidet profesjonelle sjelesørgere faktisk utfører, og i hvordan de selv beskriver sin praksis.</w:t>
      </w:r>
    </w:p>
    <w:p w14:paraId="5B9C83E4" w14:textId="389D2AE9" w:rsidR="00DD40E9" w:rsidRDefault="008D67D0" w:rsidP="00D977C4">
      <w:pPr>
        <w:jc w:val="both"/>
        <w:rPr>
          <w:lang w:val="nb-NO"/>
        </w:rPr>
      </w:pPr>
      <w:r w:rsidRPr="008D67D0">
        <w:rPr>
          <w:lang w:val="nb-NO"/>
        </w:rPr>
        <w:t xml:space="preserve">I denne artikkelen søker jeg å bidra til denne reorienteringen ved å undersøke hvordan sjelesorg forstås og praktiseres i en pentekostal kontekst. Dersom sjelesorgfeltet skal utvikles med utgangspunkt i empiriske beskrivelser av faktisk praksis, bør også praksiser utenfor folkekirkelige og institusjonelle sammenhenger undersøkes. Pinsepastorenes sjelesorg gir her et viktig komparativt perspektiv. Studien kan synliggjøre både overlapp med etablerte norske sjelesorgmodeller og særtrekk knyttet til en mer eksplisitt trosorientert, menighetsbasert og </w:t>
      </w:r>
      <w:proofErr w:type="spellStart"/>
      <w:r w:rsidRPr="008D67D0">
        <w:rPr>
          <w:lang w:val="nb-NO"/>
        </w:rPr>
        <w:t>pneumatologisk</w:t>
      </w:r>
      <w:proofErr w:type="spellEnd"/>
      <w:r w:rsidRPr="008D67D0">
        <w:rPr>
          <w:lang w:val="nb-NO"/>
        </w:rPr>
        <w:t xml:space="preserve"> forståelse av sjelesorg. Slik kan pentekostale perspektiver bidra med nye nyanser til diskusjonen om hva sjelesorg er, og hvordan sjelesorg utøves i norsk kirkelig kontekst.</w:t>
      </w:r>
    </w:p>
    <w:p w14:paraId="17A7619A" w14:textId="11455042" w:rsidR="00A873DD" w:rsidRPr="00A30E3C" w:rsidRDefault="00DC36E4" w:rsidP="00A873DD">
      <w:pPr>
        <w:pStyle w:val="Overskrift1"/>
        <w:rPr>
          <w:color w:val="auto"/>
        </w:rPr>
      </w:pPr>
      <w:r w:rsidRPr="00DC36E4">
        <w:rPr>
          <w:color w:val="auto"/>
        </w:rPr>
        <w:t>Pentekostale perspektiver på sjelesorg</w:t>
      </w:r>
      <w:r w:rsidR="00A873DD" w:rsidRPr="00A30E3C">
        <w:rPr>
          <w:color w:val="auto"/>
        </w:rPr>
        <w:t xml:space="preserve"> </w:t>
      </w:r>
    </w:p>
    <w:p w14:paraId="651B4882" w14:textId="60BE4A1E" w:rsidR="00DC36E4" w:rsidRPr="00DC36E4" w:rsidRDefault="00DC36E4" w:rsidP="00D977C4">
      <w:pPr>
        <w:ind w:firstLine="0"/>
        <w:rPr>
          <w:color w:val="auto"/>
          <w:lang w:val="nb-NO"/>
        </w:rPr>
      </w:pPr>
      <w:r w:rsidRPr="00DC36E4">
        <w:rPr>
          <w:color w:val="auto"/>
          <w:lang w:val="nb-NO"/>
        </w:rPr>
        <w:t>Fordi det finnes lite empirisk forskning på pentekostal sjelesorg i norsk og skandinavisk kontekst, brukes her to amerikanske bidrag som konstruktive eksempler på hvordan sjelesorg kan forstås teologisk innenfor en pentekostal ramme. Bidragene er valgt fordi de eksplisitt forsøker å utvikle modeller for sjelesorg med utgangspunkt i Den Hellige Ånds nærvær, ledelse og virke. De brukes derfor ikke som representative beskrivelser av all pentekostal sjelesorg, men som analytiske ressurser for å identifisere mulige særtrekk ved en pentekostal sjelesorgsforståelse.</w:t>
      </w:r>
    </w:p>
    <w:p w14:paraId="057D931F" w14:textId="78CA847F" w:rsidR="00DC36E4" w:rsidRPr="00DC36E4" w:rsidRDefault="00DC36E4" w:rsidP="00D977C4">
      <w:pPr>
        <w:ind w:firstLine="0"/>
        <w:rPr>
          <w:color w:val="auto"/>
          <w:lang w:val="nb-NO"/>
        </w:rPr>
      </w:pPr>
      <w:r>
        <w:rPr>
          <w:color w:val="auto"/>
          <w:lang w:val="nb-NO"/>
        </w:rPr>
        <w:tab/>
      </w:r>
      <w:r w:rsidRPr="00DC36E4">
        <w:rPr>
          <w:color w:val="auto"/>
          <w:lang w:val="nb-NO"/>
        </w:rPr>
        <w:t xml:space="preserve">Mathew (2020) beskriver en </w:t>
      </w:r>
      <w:r w:rsidRPr="00DC36E4">
        <w:rPr>
          <w:i/>
          <w:iCs/>
          <w:color w:val="auto"/>
          <w:lang w:val="nb-NO"/>
        </w:rPr>
        <w:t xml:space="preserve">Spirit-led Model </w:t>
      </w:r>
      <w:proofErr w:type="spellStart"/>
      <w:r w:rsidRPr="00DC36E4">
        <w:rPr>
          <w:i/>
          <w:iCs/>
          <w:color w:val="auto"/>
          <w:lang w:val="nb-NO"/>
        </w:rPr>
        <w:t>of</w:t>
      </w:r>
      <w:proofErr w:type="spellEnd"/>
      <w:r w:rsidRPr="00DC36E4">
        <w:rPr>
          <w:i/>
          <w:iCs/>
          <w:color w:val="auto"/>
          <w:lang w:val="nb-NO"/>
        </w:rPr>
        <w:t xml:space="preserve"> Pastoral Care</w:t>
      </w:r>
      <w:r w:rsidRPr="00DC36E4">
        <w:rPr>
          <w:color w:val="auto"/>
          <w:lang w:val="nb-NO"/>
        </w:rPr>
        <w:t>, der sjelesorg forstås som en praksis formet av både bibelske, teologiske, psykologiske og pedagogiske perspektiver. Modellen hviler på en grunnleggende tro på at Gud virker i verden, og at Guds handling er rettet mot forsoning, gjenopprettelse, helbredelse og håp. Hos Mathew er sjelesorg derfor ikke bare en samtale om menneskelige utfordringer, men en praksis der sjelesørgeren søker å lytte til Gud, forstå Guds vilje, hjelpe mennesker til å leve helhetlige liv og styrke lojaliteten til Jesus Kristus. Modellen illustrerer hvordan pentekostal sjelesorg kan forstås som en praksis der menneskelig omsorg og forventning om Guds aktive nærvær holdes sammen.</w:t>
      </w:r>
    </w:p>
    <w:p w14:paraId="35C2460A" w14:textId="63F0AA21" w:rsidR="00DC36E4" w:rsidRPr="00DC36E4" w:rsidRDefault="00DC36E4" w:rsidP="00D977C4">
      <w:pPr>
        <w:ind w:firstLine="0"/>
        <w:rPr>
          <w:color w:val="auto"/>
          <w:lang w:val="nb-NO"/>
        </w:rPr>
      </w:pPr>
      <w:r>
        <w:rPr>
          <w:color w:val="auto"/>
          <w:lang w:val="nb-NO"/>
        </w:rPr>
        <w:tab/>
      </w:r>
      <w:r w:rsidRPr="00DC36E4">
        <w:rPr>
          <w:color w:val="auto"/>
          <w:lang w:val="nb-NO"/>
        </w:rPr>
        <w:t xml:space="preserve">Et annet konstruktivt bidrag finnes hos Decker et al. (2021), som utvikler det de kaller en </w:t>
      </w:r>
      <w:r w:rsidRPr="00DC36E4">
        <w:rPr>
          <w:i/>
          <w:iCs/>
          <w:color w:val="auto"/>
          <w:lang w:val="nb-NO"/>
        </w:rPr>
        <w:t>Spirit-</w:t>
      </w:r>
      <w:proofErr w:type="spellStart"/>
      <w:r w:rsidRPr="00DC36E4">
        <w:rPr>
          <w:i/>
          <w:iCs/>
          <w:color w:val="auto"/>
          <w:lang w:val="nb-NO"/>
        </w:rPr>
        <w:t>centered</w:t>
      </w:r>
      <w:proofErr w:type="spellEnd"/>
      <w:r w:rsidRPr="00DC36E4">
        <w:rPr>
          <w:i/>
          <w:iCs/>
          <w:color w:val="auto"/>
          <w:lang w:val="nb-NO"/>
        </w:rPr>
        <w:t xml:space="preserve"> </w:t>
      </w:r>
      <w:proofErr w:type="spellStart"/>
      <w:r w:rsidRPr="00DC36E4">
        <w:rPr>
          <w:i/>
          <w:iCs/>
          <w:color w:val="auto"/>
          <w:lang w:val="nb-NO"/>
        </w:rPr>
        <w:t>model</w:t>
      </w:r>
      <w:proofErr w:type="spellEnd"/>
      <w:r w:rsidRPr="00DC36E4">
        <w:rPr>
          <w:i/>
          <w:iCs/>
          <w:color w:val="auto"/>
          <w:lang w:val="nb-NO"/>
        </w:rPr>
        <w:t xml:space="preserve"> </w:t>
      </w:r>
      <w:proofErr w:type="spellStart"/>
      <w:r w:rsidRPr="00DC36E4">
        <w:rPr>
          <w:i/>
          <w:iCs/>
          <w:color w:val="auto"/>
          <w:lang w:val="nb-NO"/>
        </w:rPr>
        <w:t>of</w:t>
      </w:r>
      <w:proofErr w:type="spellEnd"/>
      <w:r w:rsidRPr="00DC36E4">
        <w:rPr>
          <w:i/>
          <w:iCs/>
          <w:color w:val="auto"/>
          <w:lang w:val="nb-NO"/>
        </w:rPr>
        <w:t xml:space="preserve"> </w:t>
      </w:r>
      <w:proofErr w:type="spellStart"/>
      <w:r w:rsidRPr="00DC36E4">
        <w:rPr>
          <w:i/>
          <w:iCs/>
          <w:color w:val="auto"/>
          <w:lang w:val="nb-NO"/>
        </w:rPr>
        <w:t>counseling</w:t>
      </w:r>
      <w:proofErr w:type="spellEnd"/>
      <w:r w:rsidRPr="00DC36E4">
        <w:rPr>
          <w:color w:val="auto"/>
          <w:lang w:val="nb-NO"/>
        </w:rPr>
        <w:t xml:space="preserve">. Her forstås sjelesorg som en holistisk praksis der Ånden ikke bare er en teologisk </w:t>
      </w:r>
      <w:proofErr w:type="spellStart"/>
      <w:r w:rsidRPr="00DC36E4">
        <w:rPr>
          <w:color w:val="auto"/>
          <w:lang w:val="nb-NO"/>
        </w:rPr>
        <w:t>bakgrunnsforutsetning</w:t>
      </w:r>
      <w:proofErr w:type="spellEnd"/>
      <w:r w:rsidRPr="00DC36E4">
        <w:rPr>
          <w:color w:val="auto"/>
          <w:lang w:val="nb-NO"/>
        </w:rPr>
        <w:t xml:space="preserve">, men en aktivt nærværende aktør i samtalen. Modellen bygger på tre grunnleggende antakelser: at Den Hellige Ånd gjennomtrenger skaperverket, at mennesker kan skjelne og delta i Åndens virke, og at Åndens nærvær bringer orden i kaos og inviterer mennesker inn i Guds fortelling. Slik knyttes pentekostal sjelesorg til både ontologi, erkjennelse og praksis: verden forstås som åpen for Åndens nærvær, sjelesørgeren søker å skjelne hva Ånden gjør, og </w:t>
      </w:r>
      <w:proofErr w:type="spellStart"/>
      <w:r w:rsidRPr="00DC36E4">
        <w:rPr>
          <w:color w:val="auto"/>
          <w:lang w:val="nb-NO"/>
        </w:rPr>
        <w:t>konfidentens</w:t>
      </w:r>
      <w:proofErr w:type="spellEnd"/>
      <w:r w:rsidRPr="00DC36E4">
        <w:rPr>
          <w:color w:val="auto"/>
          <w:lang w:val="nb-NO"/>
        </w:rPr>
        <w:t xml:space="preserve"> livsfortelling tolkes i lys av Guds større forløsningshistorie.</w:t>
      </w:r>
    </w:p>
    <w:p w14:paraId="6D43C451" w14:textId="73D410A1" w:rsidR="00DC36E4" w:rsidRPr="00DC36E4" w:rsidRDefault="00DC36E4" w:rsidP="00D977C4">
      <w:pPr>
        <w:ind w:firstLine="0"/>
        <w:rPr>
          <w:color w:val="auto"/>
          <w:lang w:val="nb-NO"/>
        </w:rPr>
      </w:pPr>
      <w:r>
        <w:rPr>
          <w:color w:val="auto"/>
          <w:lang w:val="nb-NO"/>
        </w:rPr>
        <w:tab/>
      </w:r>
      <w:r w:rsidRPr="00DC36E4">
        <w:rPr>
          <w:color w:val="auto"/>
          <w:lang w:val="nb-NO"/>
        </w:rPr>
        <w:t xml:space="preserve">Decker et al. konkretiserer dette gjennom praksiser som vektlegger </w:t>
      </w:r>
      <w:proofErr w:type="spellStart"/>
      <w:r w:rsidRPr="00DC36E4">
        <w:rPr>
          <w:color w:val="auto"/>
          <w:lang w:val="nb-NO"/>
        </w:rPr>
        <w:t>pneumatologisk</w:t>
      </w:r>
      <w:proofErr w:type="spellEnd"/>
      <w:r w:rsidRPr="00DC36E4">
        <w:rPr>
          <w:color w:val="auto"/>
          <w:lang w:val="nb-NO"/>
        </w:rPr>
        <w:t xml:space="preserve"> forestillingsevne, trialogisk relasjon, narrativ bearbeiding og helhetlig omsorg for menneskets åndelige, psykologiske og kroppslige liv. Særlig viktig er forståelsen av sjelesorgrommet som trialogisk: Sjelesørger og </w:t>
      </w:r>
      <w:proofErr w:type="spellStart"/>
      <w:r w:rsidRPr="00DC36E4">
        <w:rPr>
          <w:color w:val="auto"/>
          <w:lang w:val="nb-NO"/>
        </w:rPr>
        <w:t>konfident</w:t>
      </w:r>
      <w:proofErr w:type="spellEnd"/>
      <w:r w:rsidRPr="00DC36E4">
        <w:rPr>
          <w:color w:val="auto"/>
          <w:lang w:val="nb-NO"/>
        </w:rPr>
        <w:t xml:space="preserve"> møtes ikke bare i en mellommenneskelig samtale, men i et rom der Den Hellige Ånd forstås som nærværende og virksom. Samtidig understreker modellen betydningen av relasjonell lytting, respekt og tentativ språkbruk. Dermed viser bidraget både den teologiske egenarten og den etiske sårbarheten i pentekostal sjelesorg: Forventningen om Åndens nærvær kan gi håp, retning og åndelig dybde, men krever samtidig varsomhet, skjelning og respekt for </w:t>
      </w:r>
      <w:proofErr w:type="spellStart"/>
      <w:r w:rsidRPr="00DC36E4">
        <w:rPr>
          <w:color w:val="auto"/>
          <w:lang w:val="nb-NO"/>
        </w:rPr>
        <w:t>konfidentens</w:t>
      </w:r>
      <w:proofErr w:type="spellEnd"/>
      <w:r w:rsidRPr="00DC36E4">
        <w:rPr>
          <w:color w:val="auto"/>
          <w:lang w:val="nb-NO"/>
        </w:rPr>
        <w:t xml:space="preserve"> egen prosess.</w:t>
      </w:r>
    </w:p>
    <w:p w14:paraId="3F50BE75" w14:textId="6222811F" w:rsidR="00A873DD" w:rsidRPr="005A765A" w:rsidRDefault="00DC36E4" w:rsidP="00D977C4">
      <w:pPr>
        <w:ind w:firstLine="0"/>
        <w:rPr>
          <w:color w:val="auto"/>
          <w:lang w:val="nb-NO"/>
        </w:rPr>
      </w:pPr>
      <w:r>
        <w:rPr>
          <w:color w:val="auto"/>
          <w:lang w:val="nb-NO"/>
        </w:rPr>
        <w:tab/>
      </w:r>
      <w:r w:rsidRPr="00DC36E4">
        <w:rPr>
          <w:color w:val="auto"/>
          <w:lang w:val="nb-NO"/>
        </w:rPr>
        <w:t xml:space="preserve">Disse to bidragene tydeliggjør noen teologiske motiver som er særlig relevante for denne studien: forventningen om Guds aktive nærvær, betydningen av bønn og skjelning, en </w:t>
      </w:r>
      <w:r w:rsidRPr="00DC36E4">
        <w:rPr>
          <w:color w:val="auto"/>
          <w:lang w:val="nb-NO"/>
        </w:rPr>
        <w:lastRenderedPageBreak/>
        <w:t xml:space="preserve">holistisk forståelse av mennesket og en trialogisk forståelse av sjelesorgsrommet. I møte med norsk sjelesorglitteratur kan slike perspektiver bidra til å synliggjøre hvordan pentekostal sjelesorg både overlapper med etablerte relasjonelle og teologiske modeller, og samtidig tilfører en tydeligere </w:t>
      </w:r>
      <w:proofErr w:type="spellStart"/>
      <w:r w:rsidRPr="00DC36E4">
        <w:rPr>
          <w:color w:val="auto"/>
          <w:lang w:val="nb-NO"/>
        </w:rPr>
        <w:t>pneumatologisk</w:t>
      </w:r>
      <w:proofErr w:type="spellEnd"/>
      <w:r w:rsidRPr="00DC36E4">
        <w:rPr>
          <w:color w:val="auto"/>
          <w:lang w:val="nb-NO"/>
        </w:rPr>
        <w:t xml:space="preserve"> dimensjon.</w:t>
      </w:r>
    </w:p>
    <w:p w14:paraId="34EEBB0F" w14:textId="6D867DFF" w:rsidR="00F21484" w:rsidRPr="00E137D7" w:rsidRDefault="00884B6D" w:rsidP="00F21484">
      <w:pPr>
        <w:spacing w:before="720" w:after="20"/>
        <w:ind w:firstLine="0"/>
        <w:jc w:val="center"/>
        <w:outlineLvl w:val="0"/>
        <w:rPr>
          <w:rFonts w:asciiTheme="majorHAnsi" w:eastAsia="Calibri" w:hAnsiTheme="majorHAnsi" w:cstheme="majorHAnsi"/>
          <w:b/>
          <w:bCs/>
          <w:smallCaps/>
          <w:color w:val="auto"/>
          <w:spacing w:val="16"/>
          <w:sz w:val="32"/>
          <w:szCs w:val="32"/>
          <w:lang w:val="nb-NO" w:eastAsia="nb-NO"/>
        </w:rPr>
      </w:pPr>
      <w:r w:rsidRPr="00E137D7">
        <w:rPr>
          <w:rFonts w:asciiTheme="majorHAnsi" w:eastAsia="Calibri" w:hAnsiTheme="majorHAnsi" w:cstheme="majorHAnsi"/>
          <w:b/>
          <w:bCs/>
          <w:smallCaps/>
          <w:color w:val="auto"/>
          <w:spacing w:val="16"/>
          <w:sz w:val="32"/>
          <w:szCs w:val="32"/>
          <w:lang w:val="nb-NO" w:eastAsia="nb-NO"/>
        </w:rPr>
        <w:t>Data og metode</w:t>
      </w:r>
    </w:p>
    <w:p w14:paraId="2F8BCEC9" w14:textId="68C5EAA9" w:rsidR="00B92AE7" w:rsidRDefault="00CA01B0" w:rsidP="00D977C4">
      <w:pPr>
        <w:ind w:firstLine="0"/>
        <w:jc w:val="both"/>
        <w:rPr>
          <w:lang w:val="nb-NO"/>
        </w:rPr>
      </w:pPr>
      <w:r>
        <w:rPr>
          <w:lang w:val="nb-NO"/>
        </w:rPr>
        <w:t>Jeg gjennomførte</w:t>
      </w:r>
      <w:r w:rsidR="005D3250" w:rsidRPr="005D3250">
        <w:rPr>
          <w:lang w:val="nb-NO"/>
        </w:rPr>
        <w:t xml:space="preserve"> i 2022 en survey blant pinsepastorer i Norge ved bruk av nettskjema.no. Studien var begrenset til </w:t>
      </w:r>
      <w:proofErr w:type="spellStart"/>
      <w:r w:rsidR="005D3250" w:rsidRPr="005D3250">
        <w:rPr>
          <w:lang w:val="nb-NO"/>
        </w:rPr>
        <w:t>hovedpastorer</w:t>
      </w:r>
      <w:proofErr w:type="spellEnd"/>
      <w:r w:rsidR="005D3250" w:rsidRPr="005D3250">
        <w:rPr>
          <w:lang w:val="nb-NO"/>
        </w:rPr>
        <w:t xml:space="preserve"> og </w:t>
      </w:r>
      <w:proofErr w:type="spellStart"/>
      <w:r w:rsidR="005D3250" w:rsidRPr="005D3250">
        <w:rPr>
          <w:lang w:val="nb-NO"/>
        </w:rPr>
        <w:t>medpastorer</w:t>
      </w:r>
      <w:proofErr w:type="spellEnd"/>
      <w:r w:rsidR="005D3250" w:rsidRPr="005D3250">
        <w:rPr>
          <w:lang w:val="nb-NO"/>
        </w:rPr>
        <w:t xml:space="preserve"> innenfor Pinsebevegelsen i Norge. Invitasjonen ble sendt ut av Pinsebevegelsen i Norge ved to anledninger, og surveyen ble også presentert under en medarbeidersamling. Totalt deltok 66 pinsepastorer, hvorav 1</w:t>
      </w:r>
      <w:r w:rsidR="00390D92">
        <w:rPr>
          <w:lang w:val="nb-NO"/>
        </w:rPr>
        <w:t>1</w:t>
      </w:r>
      <w:r w:rsidR="005D3250" w:rsidRPr="005D3250">
        <w:rPr>
          <w:lang w:val="nb-NO"/>
        </w:rPr>
        <w:t xml:space="preserve"> var kvinner (17 %) og 5</w:t>
      </w:r>
      <w:r w:rsidR="00390D92">
        <w:rPr>
          <w:lang w:val="nb-NO"/>
        </w:rPr>
        <w:t>5</w:t>
      </w:r>
      <w:r w:rsidR="005D3250" w:rsidRPr="005D3250">
        <w:rPr>
          <w:lang w:val="nb-NO"/>
        </w:rPr>
        <w:t xml:space="preserve"> menn (83 %). 46 % av respondentene oppgir å ha teologisk høyere utdanning, 35 % har bibelskole eller tilsvarende, mens 19 % verken har teologisk utdanning eller bibelskole.</w:t>
      </w:r>
      <w:r w:rsidR="00B92AE7">
        <w:rPr>
          <w:lang w:val="nb-NO"/>
        </w:rPr>
        <w:t xml:space="preserve"> </w:t>
      </w:r>
    </w:p>
    <w:p w14:paraId="4E7A2BA7" w14:textId="1D07E2B0" w:rsidR="005D3250" w:rsidRPr="005D3250" w:rsidRDefault="005D3250" w:rsidP="00D977C4">
      <w:pPr>
        <w:jc w:val="both"/>
        <w:rPr>
          <w:lang w:val="nb-NO"/>
        </w:rPr>
      </w:pPr>
      <w:r w:rsidRPr="005D3250">
        <w:rPr>
          <w:lang w:val="nb-NO"/>
        </w:rPr>
        <w:t xml:space="preserve">Surveyen var todelt, og resultatene fra første del er presentert i </w:t>
      </w:r>
      <w:r w:rsidR="005E3582" w:rsidRPr="005E3582">
        <w:rPr>
          <w:i/>
          <w:iCs/>
          <w:lang w:val="nb-NO"/>
        </w:rPr>
        <w:t>Den komplekse pastorrollen</w:t>
      </w:r>
      <w:r w:rsidR="005E3582" w:rsidRPr="005E3582">
        <w:rPr>
          <w:lang w:val="nb-NO"/>
        </w:rPr>
        <w:t xml:space="preserve"> (Waldemar, 2023)</w:t>
      </w:r>
      <w:r w:rsidRPr="005D3250">
        <w:rPr>
          <w:lang w:val="nb-NO"/>
        </w:rPr>
        <w:t>. Denne artikkelen bygger på den delen av spørreskjemaet som omhandlet sjelesorg. Spørreskjemaet inneholdt spørsmål hentet fra Grung et al. (2016), egenutviklede spørsmål med faste svaralternativer og to åpne fritekstspørsmål. Spørsmålene fra Grung et al. ble brukt for å muliggjøre en deskriptiv sammenligning med deres studie av sjelesorgpraksis i Den norske kirke, som hadde 408 respondenter og en svarprosent på 31. Hos Grung et al. ble spørsmålene utviklet med referanse til tidligere forskning i Sverige (</w:t>
      </w:r>
      <w:proofErr w:type="spellStart"/>
      <w:r w:rsidRPr="005D3250">
        <w:rPr>
          <w:lang w:val="nb-NO"/>
        </w:rPr>
        <w:t>DeMarinis</w:t>
      </w:r>
      <w:proofErr w:type="spellEnd"/>
      <w:r w:rsidRPr="005D3250">
        <w:rPr>
          <w:lang w:val="nb-NO"/>
        </w:rPr>
        <w:t xml:space="preserve">, 2003), samt faglig innsikt og ekspertise i forskergruppen. Det foreligger så langt jeg kjenner til ikke opplysninger om at spørreskjemaet er validert som en </w:t>
      </w:r>
      <w:proofErr w:type="spellStart"/>
      <w:r w:rsidRPr="005D3250">
        <w:rPr>
          <w:lang w:val="nb-NO"/>
        </w:rPr>
        <w:t>psykometrisk</w:t>
      </w:r>
      <w:proofErr w:type="spellEnd"/>
      <w:r w:rsidRPr="005D3250">
        <w:rPr>
          <w:lang w:val="nb-NO"/>
        </w:rPr>
        <w:t xml:space="preserve"> skala. I denne studien brukes spørsmålene derfor ikke som et validert måleinstrument, men som et sammenligningsgrunnlag for deskriptiv analyse.</w:t>
      </w:r>
    </w:p>
    <w:p w14:paraId="45FEEEFF" w14:textId="49C18E6A" w:rsidR="005D3250" w:rsidRPr="005D3250" w:rsidRDefault="005D3250" w:rsidP="00D977C4">
      <w:pPr>
        <w:ind w:firstLine="0"/>
        <w:jc w:val="both"/>
        <w:rPr>
          <w:lang w:val="nb-NO"/>
        </w:rPr>
      </w:pPr>
      <w:r>
        <w:rPr>
          <w:lang w:val="nb-NO"/>
        </w:rPr>
        <w:tab/>
      </w:r>
      <w:r w:rsidR="00C3451A" w:rsidRPr="00C3451A">
        <w:rPr>
          <w:lang w:val="nb-NO"/>
        </w:rPr>
        <w:t>Den kvantitative delen kartla temaer i sjelesorgsamtaler, sjelesørgeriske tilnærminger og bruk av kirkelige eller åndelige ressurser. Svarskalaen var «nesten aldri», «av og til», «ganske ofte» og «veldig ofte». Svarene analyseres deskriptivt og enkeltvis, uten sumscore, gjennomsnitt eller samleindekser. I enkelte deler av analysen slås «ganske ofte» og «veldig ofte» sammen for å synliggjøre relativ hyppighet.</w:t>
      </w:r>
      <w:r w:rsidR="00084D06">
        <w:rPr>
          <w:lang w:val="nb-NO"/>
        </w:rPr>
        <w:t xml:space="preserve"> </w:t>
      </w:r>
      <w:r w:rsidR="00ED3AB5" w:rsidRPr="00ED3AB5">
        <w:rPr>
          <w:lang w:val="nb-NO"/>
        </w:rPr>
        <w:t>De egenutviklede spørsmålene ble utformet med utgangspunkt i forskningsspørsmålet, sjelesorgfaglig litteratur og kjennskap til pentekostal praksis. De var eksplorerende, ikke del av en validert skala, og det ble ikke gjennomført en formell pilotstudie. To åpne fritekstspørsmål ble stilt: «Hva er sjelesorg, slik du forstår det?» og «Hva er sjelesorgens mål?» Svarene ble analysert ved hjelp av kvalitativ innholdsanalyse (</w:t>
      </w:r>
      <w:proofErr w:type="spellStart"/>
      <w:r w:rsidR="00ED3AB5" w:rsidRPr="00ED3AB5">
        <w:rPr>
          <w:lang w:val="nb-NO"/>
        </w:rPr>
        <w:t>Cavanagh</w:t>
      </w:r>
      <w:proofErr w:type="spellEnd"/>
      <w:r w:rsidR="00ED3AB5" w:rsidRPr="00ED3AB5">
        <w:rPr>
          <w:lang w:val="nb-NO"/>
        </w:rPr>
        <w:t>, 1997; Berg &amp; Lune, 2012), gjennom gjentatt lesning, koding og utvikling av tematiske kategorier. Analysen var hovedsakelig induktiv, men informert av forskningsspørsmålet og sentrale sjelesorgfaglige begreper. Kodingen og analysen ble gjennomført av artikkelforfatteren, og hele spørreskjemaet er gjort tilgjengelig som vedlegg.</w:t>
      </w:r>
    </w:p>
    <w:p w14:paraId="4D1331B1" w14:textId="437A893F" w:rsidR="005D3250" w:rsidRPr="005D3250" w:rsidRDefault="005D3250" w:rsidP="00D977C4">
      <w:pPr>
        <w:ind w:firstLine="0"/>
        <w:jc w:val="both"/>
        <w:rPr>
          <w:lang w:val="nb-NO"/>
        </w:rPr>
      </w:pPr>
      <w:r>
        <w:rPr>
          <w:lang w:val="nb-NO"/>
        </w:rPr>
        <w:tab/>
      </w:r>
      <w:r w:rsidRPr="005D3250">
        <w:rPr>
          <w:lang w:val="nb-NO"/>
        </w:rPr>
        <w:t>Studien ble ikke meldt inn til Sikt, ettersom det ikke ble samlet inn direkte personidentifiserende opplysninger som navn, alder, geografisk plassering</w:t>
      </w:r>
      <w:r w:rsidR="00A320AA">
        <w:rPr>
          <w:lang w:val="nb-NO"/>
        </w:rPr>
        <w:t xml:space="preserve"> </w:t>
      </w:r>
      <w:r w:rsidRPr="005D3250">
        <w:rPr>
          <w:lang w:val="nb-NO"/>
        </w:rPr>
        <w:t>eller kontaktinformasjon. Surveyen var anonym, og det var derfor ikke mulig å koble svarene til enkeltpersoner i etterkant. Samtidig kan fritekstsvar i små kirkelige miljøer innebære en risiko for indirekte gjenkjenning. For å ivareta anonymiteten er materialet analysert og rapportert på gruppenivå. Sitater fra fritekstsvar er brukt med varsomhet, og opplysninger som kan bidra til identifisering, er utelatt. Det presenteres heller ikke koblinger mellom kjønn, menighetsstørrelse og enkeltutsagn.</w:t>
      </w:r>
    </w:p>
    <w:p w14:paraId="0F20ACC7" w14:textId="1B7C3B78" w:rsidR="005D3250" w:rsidRPr="005D3250" w:rsidRDefault="005D3250" w:rsidP="00D977C4">
      <w:pPr>
        <w:ind w:firstLine="0"/>
        <w:jc w:val="both"/>
        <w:rPr>
          <w:lang w:val="nb-NO"/>
        </w:rPr>
      </w:pPr>
      <w:r>
        <w:rPr>
          <w:lang w:val="nb-NO"/>
        </w:rPr>
        <w:tab/>
      </w:r>
      <w:r w:rsidRPr="005D3250">
        <w:rPr>
          <w:lang w:val="nb-NO"/>
        </w:rPr>
        <w:t xml:space="preserve">En svakhet ved studien er utvalget på 66 respondenter, noe som også diskuteres i </w:t>
      </w:r>
      <w:r w:rsidRPr="002E4113">
        <w:rPr>
          <w:i/>
          <w:iCs/>
          <w:lang w:val="nb-NO"/>
        </w:rPr>
        <w:t>Den komplekse pastorrollen</w:t>
      </w:r>
      <w:r w:rsidRPr="005D3250">
        <w:rPr>
          <w:lang w:val="nb-NO"/>
        </w:rPr>
        <w:t xml:space="preserve">. Pinsebevegelsen i Norge består av om lag 340 menigheter, organisert som </w:t>
      </w:r>
      <w:r w:rsidRPr="005D3250">
        <w:rPr>
          <w:lang w:val="nb-NO"/>
        </w:rPr>
        <w:lastRenderedPageBreak/>
        <w:t>uavhengige enheter innenfor lekmannsbevegelsen. Det finnes derfor ikke en fullstendig oversikt over alle menigheters størrelse, ledelsesstruktur eller pastorale bemanning. Mange mindre menigheter ledes av en ledende eldste eller et eldsteråd, og falt dermed utenfor studiens omfang. Utvalget vurderes likevel som tilstrekkelig til å presentere funn av relevans og verdi, men generalisering må gjøres med varsomhet og innenfor rammen av studiens kontekst.</w:t>
      </w:r>
    </w:p>
    <w:p w14:paraId="354F60D6" w14:textId="15616484" w:rsidR="005D3250" w:rsidRDefault="005D3250" w:rsidP="00D977C4">
      <w:pPr>
        <w:ind w:firstLine="0"/>
        <w:jc w:val="both"/>
        <w:rPr>
          <w:lang w:val="nb-NO"/>
        </w:rPr>
      </w:pPr>
      <w:r>
        <w:rPr>
          <w:lang w:val="nb-NO"/>
        </w:rPr>
        <w:tab/>
      </w:r>
      <w:r w:rsidRPr="005D3250">
        <w:rPr>
          <w:lang w:val="nb-NO"/>
        </w:rPr>
        <w:t xml:space="preserve">Forskerens egen bakgrunn fra pentekostal tradisjon gir nærhet til materialets språk og praksiser, men innebærer også en risiko for at erfaringer fortolkes gjennom et </w:t>
      </w:r>
      <w:proofErr w:type="spellStart"/>
      <w:r w:rsidRPr="005D3250">
        <w:rPr>
          <w:lang w:val="nb-NO"/>
        </w:rPr>
        <w:t>pentekostalt</w:t>
      </w:r>
      <w:proofErr w:type="spellEnd"/>
      <w:r w:rsidRPr="005D3250">
        <w:rPr>
          <w:lang w:val="nb-NO"/>
        </w:rPr>
        <w:t xml:space="preserve"> begrepsapparat. Begreper som «Åndens nærvær» og «trialogisk sjelesorg» brukes derfor analytisk for å beskrive pinsepastorenes egen forståelseshorisont, ikke for å hevde at tilsvarende erfaringer ikke kan uttrykkes annerledes i andre kirkelige tradisjoner.</w:t>
      </w:r>
    </w:p>
    <w:p w14:paraId="6FEF61A3" w14:textId="2284544C" w:rsidR="00A27F8D" w:rsidRPr="00E137D7" w:rsidRDefault="007E3E17" w:rsidP="005F0334">
      <w:pPr>
        <w:spacing w:before="720" w:after="20"/>
        <w:ind w:firstLine="0"/>
        <w:jc w:val="center"/>
        <w:outlineLvl w:val="0"/>
        <w:rPr>
          <w:rFonts w:asciiTheme="majorHAnsi" w:eastAsia="Calibri" w:hAnsiTheme="majorHAnsi" w:cstheme="majorHAnsi"/>
          <w:b/>
          <w:bCs/>
          <w:smallCaps/>
          <w:color w:val="auto"/>
          <w:spacing w:val="16"/>
          <w:sz w:val="32"/>
          <w:szCs w:val="32"/>
          <w:lang w:val="nb-NO" w:eastAsia="nb-NO"/>
        </w:rPr>
      </w:pPr>
      <w:r w:rsidRPr="00E137D7">
        <w:rPr>
          <w:rFonts w:asciiTheme="majorHAnsi" w:eastAsia="Calibri" w:hAnsiTheme="majorHAnsi" w:cstheme="majorHAnsi"/>
          <w:b/>
          <w:bCs/>
          <w:smallCaps/>
          <w:color w:val="auto"/>
          <w:spacing w:val="16"/>
          <w:sz w:val="32"/>
          <w:szCs w:val="32"/>
          <w:lang w:val="nb-NO" w:eastAsia="nb-NO"/>
        </w:rPr>
        <w:t>FUNN OG ANALYSE</w:t>
      </w:r>
    </w:p>
    <w:p w14:paraId="128D3EAA" w14:textId="580A85D9" w:rsidR="008954B3" w:rsidRPr="00E137D7" w:rsidRDefault="00383D21" w:rsidP="00D977C4">
      <w:pPr>
        <w:ind w:firstLine="0"/>
        <w:jc w:val="both"/>
        <w:rPr>
          <w:color w:val="auto"/>
          <w:lang w:val="nb-NO"/>
        </w:rPr>
      </w:pPr>
      <w:r w:rsidRPr="00E137D7">
        <w:rPr>
          <w:color w:val="auto"/>
          <w:lang w:val="nb-NO"/>
        </w:rPr>
        <w:t xml:space="preserve">I den </w:t>
      </w:r>
      <w:r w:rsidR="00A11272" w:rsidRPr="00E137D7">
        <w:rPr>
          <w:color w:val="auto"/>
          <w:lang w:val="nb-NO"/>
        </w:rPr>
        <w:t>følgende</w:t>
      </w:r>
      <w:r w:rsidRPr="00E137D7">
        <w:rPr>
          <w:color w:val="auto"/>
          <w:lang w:val="nb-NO"/>
        </w:rPr>
        <w:t xml:space="preserve"> analysen presentere</w:t>
      </w:r>
      <w:r w:rsidR="009856C8" w:rsidRPr="00E137D7">
        <w:rPr>
          <w:color w:val="auto"/>
          <w:lang w:val="nb-NO"/>
        </w:rPr>
        <w:t>s</w:t>
      </w:r>
      <w:r w:rsidRPr="00E137D7">
        <w:rPr>
          <w:color w:val="auto"/>
          <w:lang w:val="nb-NO"/>
        </w:rPr>
        <w:t xml:space="preserve"> funn knyttet til ulike aspekter av </w:t>
      </w:r>
      <w:r w:rsidR="0087643D" w:rsidRPr="00E137D7">
        <w:rPr>
          <w:color w:val="auto"/>
          <w:lang w:val="nb-NO"/>
        </w:rPr>
        <w:t xml:space="preserve">pentekostal </w:t>
      </w:r>
      <w:r w:rsidRPr="00E137D7">
        <w:rPr>
          <w:color w:val="auto"/>
          <w:lang w:val="nb-NO"/>
        </w:rPr>
        <w:t>sjelesorgpraksis</w:t>
      </w:r>
      <w:r w:rsidR="00AC7F7C" w:rsidRPr="00E137D7">
        <w:rPr>
          <w:color w:val="auto"/>
          <w:lang w:val="nb-NO"/>
        </w:rPr>
        <w:t xml:space="preserve"> som </w:t>
      </w:r>
      <w:r w:rsidRPr="00E137D7">
        <w:rPr>
          <w:color w:val="auto"/>
          <w:lang w:val="nb-NO"/>
        </w:rPr>
        <w:t xml:space="preserve">sjelesorgens omfang, </w:t>
      </w:r>
      <w:r w:rsidR="00736F48" w:rsidRPr="00E137D7">
        <w:rPr>
          <w:color w:val="auto"/>
          <w:lang w:val="nb-NO"/>
        </w:rPr>
        <w:t>forståelse</w:t>
      </w:r>
      <w:r w:rsidRPr="00E137D7">
        <w:rPr>
          <w:color w:val="auto"/>
          <w:lang w:val="nb-NO"/>
        </w:rPr>
        <w:t xml:space="preserve"> av sjelesorg, samtalemetoder, kirkelige verktøy og de sentrale temaene som diskuteres i sjelesorgsamtalene.</w:t>
      </w:r>
      <w:r w:rsidR="00870E71" w:rsidRPr="00E137D7">
        <w:rPr>
          <w:color w:val="auto"/>
          <w:lang w:val="nb-NO"/>
        </w:rPr>
        <w:t xml:space="preserve"> </w:t>
      </w:r>
      <w:r w:rsidR="00A8132E" w:rsidRPr="00A8132E">
        <w:rPr>
          <w:color w:val="auto"/>
          <w:lang w:val="nb-NO"/>
        </w:rPr>
        <w:t xml:space="preserve">Sammenligningen med Den norske kirke bygger på publiserte data fra Grung et al. (2016). Analysen er derfor primært deskriptiv og komparativ. Siden individdata fra </w:t>
      </w:r>
      <w:r w:rsidR="00BB59BB">
        <w:rPr>
          <w:color w:val="auto"/>
          <w:lang w:val="nb-NO"/>
        </w:rPr>
        <w:t xml:space="preserve">den </w:t>
      </w:r>
      <w:r w:rsidR="00A8132E" w:rsidRPr="00A8132E">
        <w:rPr>
          <w:color w:val="auto"/>
          <w:lang w:val="nb-NO"/>
        </w:rPr>
        <w:t>studien ikke foreligger, er det ikke gjennomført korrelasjonsanalyser eller tester av sammenhenger på tvers av de to materialene. Der tallene sammenlignes, brukes prosentfordelinger og gjennomsnitt som indikatorer på tematiske og praktiske mønstre, ikke som grunnlag for statistisk generalisering.</w:t>
      </w:r>
    </w:p>
    <w:p w14:paraId="301FDA75" w14:textId="77777777" w:rsidR="001F7809" w:rsidRPr="00E137D7" w:rsidRDefault="001F7809" w:rsidP="00D977C4">
      <w:pPr>
        <w:pStyle w:val="Overskrift3"/>
        <w:rPr>
          <w:color w:val="auto"/>
        </w:rPr>
      </w:pPr>
      <w:r w:rsidRPr="00E137D7">
        <w:rPr>
          <w:color w:val="auto"/>
        </w:rPr>
        <w:t>Sjelesorgssamtalenes omfang</w:t>
      </w:r>
    </w:p>
    <w:p w14:paraId="7967599C" w14:textId="676078F7" w:rsidR="00622BE0" w:rsidRPr="00E137D7" w:rsidRDefault="001A52ED" w:rsidP="00D977C4">
      <w:pPr>
        <w:ind w:firstLine="0"/>
        <w:jc w:val="both"/>
        <w:rPr>
          <w:color w:val="auto"/>
          <w:lang w:val="nb-NO"/>
        </w:rPr>
      </w:pPr>
      <w:r w:rsidRPr="00E137D7">
        <w:rPr>
          <w:color w:val="auto"/>
          <w:lang w:val="nb-NO"/>
        </w:rPr>
        <w:t>Funnene viser at sjelesorg er langt mer utbredt blant prester og diakoner i Den norske kirke enn blant pinsepastorer. Mens sjelesorg utgjør en regelmessig og integrert del av prestens og diakonens arbeid, fremstår den i mindre grad som en kjerneoppgave blant pinsepastorene. Dette reflekteres både i antall gjennomførte samtaler og i vurderingen av sjelesorgens betydning i tjenesten.</w:t>
      </w:r>
      <w:r w:rsidR="007E3E17" w:rsidRPr="00E137D7">
        <w:rPr>
          <w:color w:val="auto"/>
          <w:lang w:val="nb-NO"/>
        </w:rPr>
        <w:t xml:space="preserve"> </w:t>
      </w:r>
      <w:r w:rsidRPr="00E137D7">
        <w:rPr>
          <w:color w:val="auto"/>
          <w:lang w:val="nb-NO"/>
        </w:rPr>
        <w:t xml:space="preserve">Tallmaterialet viser tydelige kontraster: 22 </w:t>
      </w:r>
      <w:r w:rsidR="00B535FB">
        <w:rPr>
          <w:color w:val="auto"/>
          <w:lang w:val="nb-NO"/>
        </w:rPr>
        <w:t>prosent</w:t>
      </w:r>
      <w:r w:rsidRPr="00E137D7">
        <w:rPr>
          <w:color w:val="auto"/>
          <w:lang w:val="nb-NO"/>
        </w:rPr>
        <w:t xml:space="preserve"> av pinsepastorene oppgir at de ikke har hatt noen sjelesorgssamtaler de siste fire ukene, mot 5 </w:t>
      </w:r>
      <w:r w:rsidR="00B535FB">
        <w:rPr>
          <w:color w:val="auto"/>
          <w:lang w:val="nb-NO"/>
        </w:rPr>
        <w:t>prosent</w:t>
      </w:r>
      <w:r w:rsidRPr="00E137D7">
        <w:rPr>
          <w:color w:val="auto"/>
          <w:lang w:val="nb-NO"/>
        </w:rPr>
        <w:t xml:space="preserve"> av prestene</w:t>
      </w:r>
      <w:r w:rsidR="00965A11" w:rsidRPr="00E137D7">
        <w:rPr>
          <w:color w:val="auto"/>
          <w:lang w:val="nb-NO"/>
        </w:rPr>
        <w:t xml:space="preserve"> og diakonene</w:t>
      </w:r>
      <w:r w:rsidRPr="00E137D7">
        <w:rPr>
          <w:color w:val="auto"/>
          <w:lang w:val="nb-NO"/>
        </w:rPr>
        <w:t xml:space="preserve">. </w:t>
      </w:r>
      <w:r w:rsidR="00E901FB" w:rsidRPr="00E137D7">
        <w:rPr>
          <w:color w:val="auto"/>
          <w:lang w:val="nb-NO"/>
        </w:rPr>
        <w:t xml:space="preserve">24 </w:t>
      </w:r>
      <w:r w:rsidR="00B535FB">
        <w:rPr>
          <w:color w:val="auto"/>
          <w:lang w:val="nb-NO"/>
        </w:rPr>
        <w:t>prosent</w:t>
      </w:r>
      <w:r w:rsidR="00E901FB" w:rsidRPr="00E137D7">
        <w:rPr>
          <w:color w:val="auto"/>
          <w:lang w:val="nb-NO"/>
        </w:rPr>
        <w:t xml:space="preserve"> av prestene og diakonene </w:t>
      </w:r>
      <w:r w:rsidR="005E3582">
        <w:rPr>
          <w:color w:val="auto"/>
          <w:lang w:val="nb-NO"/>
        </w:rPr>
        <w:t xml:space="preserve">har </w:t>
      </w:r>
      <w:r w:rsidR="00E901FB" w:rsidRPr="00E137D7">
        <w:rPr>
          <w:color w:val="auto"/>
          <w:lang w:val="nb-NO"/>
        </w:rPr>
        <w:t xml:space="preserve">hatt ti eller flere samtaler i løpet av en måned, mens 1 </w:t>
      </w:r>
      <w:r w:rsidR="00B535FB">
        <w:rPr>
          <w:color w:val="auto"/>
          <w:lang w:val="nb-NO"/>
        </w:rPr>
        <w:t>prosent</w:t>
      </w:r>
      <w:r w:rsidR="00E901FB" w:rsidRPr="00E137D7">
        <w:rPr>
          <w:color w:val="auto"/>
          <w:lang w:val="nb-NO"/>
        </w:rPr>
        <w:t xml:space="preserve"> av pastorene rapporterer det samme.</w:t>
      </w:r>
      <w:r w:rsidR="00245A16" w:rsidRPr="00E137D7">
        <w:rPr>
          <w:color w:val="auto"/>
          <w:lang w:val="nb-NO"/>
        </w:rPr>
        <w:t xml:space="preserve"> </w:t>
      </w:r>
      <w:r w:rsidR="00DE6853" w:rsidRPr="00E137D7">
        <w:rPr>
          <w:color w:val="auto"/>
          <w:lang w:val="nb-NO"/>
        </w:rPr>
        <w:t xml:space="preserve">Majoriteten av pinsepastorene </w:t>
      </w:r>
      <w:r w:rsidR="00A72BB3" w:rsidRPr="00E137D7">
        <w:rPr>
          <w:color w:val="auto"/>
          <w:lang w:val="nb-NO"/>
        </w:rPr>
        <w:t>(87 %) har hatt mellom null og fire samtaler i løpet av perioden</w:t>
      </w:r>
      <w:r w:rsidR="00031A29" w:rsidRPr="00E137D7">
        <w:rPr>
          <w:color w:val="auto"/>
          <w:lang w:val="nb-NO"/>
        </w:rPr>
        <w:t xml:space="preserve">, mens dette gjelder 40 </w:t>
      </w:r>
      <w:r w:rsidR="00B535FB">
        <w:rPr>
          <w:color w:val="auto"/>
          <w:lang w:val="nb-NO"/>
        </w:rPr>
        <w:t>prosent</w:t>
      </w:r>
      <w:r w:rsidR="00031A29" w:rsidRPr="00E137D7">
        <w:rPr>
          <w:color w:val="auto"/>
          <w:lang w:val="nb-NO"/>
        </w:rPr>
        <w:t xml:space="preserve"> av prestene og diakonene. </w:t>
      </w:r>
      <w:r w:rsidRPr="00E137D7">
        <w:rPr>
          <w:color w:val="auto"/>
          <w:lang w:val="nb-NO"/>
        </w:rPr>
        <w:t xml:space="preserve">Også oppfatningen av sjelesorgens betydning varierer: 81 </w:t>
      </w:r>
      <w:r w:rsidR="00B535FB">
        <w:rPr>
          <w:color w:val="auto"/>
          <w:lang w:val="nb-NO"/>
        </w:rPr>
        <w:t>prosent</w:t>
      </w:r>
      <w:r w:rsidRPr="00E137D7">
        <w:rPr>
          <w:color w:val="auto"/>
          <w:lang w:val="nb-NO"/>
        </w:rPr>
        <w:t xml:space="preserve"> av prestene </w:t>
      </w:r>
      <w:r w:rsidR="00965A11" w:rsidRPr="00E137D7">
        <w:rPr>
          <w:color w:val="auto"/>
          <w:lang w:val="nb-NO"/>
        </w:rPr>
        <w:t xml:space="preserve">og diakonene </w:t>
      </w:r>
      <w:r w:rsidRPr="00E137D7">
        <w:rPr>
          <w:color w:val="auto"/>
          <w:lang w:val="nb-NO"/>
        </w:rPr>
        <w:t xml:space="preserve">vurderer sjelesorg som middels eller viktig i sitt arbeid, mot 43 </w:t>
      </w:r>
      <w:r w:rsidR="00B535FB">
        <w:rPr>
          <w:color w:val="auto"/>
          <w:lang w:val="nb-NO"/>
        </w:rPr>
        <w:t>prosent</w:t>
      </w:r>
      <w:r w:rsidRPr="00E137D7">
        <w:rPr>
          <w:color w:val="auto"/>
          <w:lang w:val="nb-NO"/>
        </w:rPr>
        <w:t xml:space="preserve"> av pastorene.</w:t>
      </w:r>
      <w:r w:rsidR="007E3E17" w:rsidRPr="00E137D7">
        <w:rPr>
          <w:color w:val="auto"/>
          <w:lang w:val="nb-NO"/>
        </w:rPr>
        <w:t xml:space="preserve"> </w:t>
      </w:r>
      <w:r w:rsidRPr="00E137D7">
        <w:rPr>
          <w:color w:val="auto"/>
          <w:lang w:val="nb-NO"/>
        </w:rPr>
        <w:t xml:space="preserve">Disse forskjellene peker på at sjelesorg i Den norske kirke har en sterkere institusjonell og teologisk forankring som en del av prestens og diakonens embete, mens sjelesorg i pinsemenigheter i større grad fremstår som en perifer oppgave. </w:t>
      </w:r>
    </w:p>
    <w:p w14:paraId="5196106E" w14:textId="67992683" w:rsidR="001F7809" w:rsidRPr="00E137D7" w:rsidRDefault="001F7809" w:rsidP="000641E3">
      <w:pPr>
        <w:pStyle w:val="Overskrift3"/>
        <w:rPr>
          <w:color w:val="auto"/>
        </w:rPr>
      </w:pPr>
      <w:r w:rsidRPr="00E137D7">
        <w:rPr>
          <w:color w:val="auto"/>
        </w:rPr>
        <w:t>Samtaleteknikker i sjelesorgen</w:t>
      </w:r>
    </w:p>
    <w:p w14:paraId="3751284E" w14:textId="3A5E8D51" w:rsidR="001108B1" w:rsidRPr="00E137D7" w:rsidRDefault="001108B1" w:rsidP="00D977C4">
      <w:pPr>
        <w:ind w:firstLine="0"/>
        <w:jc w:val="both"/>
        <w:rPr>
          <w:color w:val="auto"/>
          <w:lang w:val="nb-NO"/>
        </w:rPr>
      </w:pPr>
      <w:r w:rsidRPr="00E137D7">
        <w:rPr>
          <w:color w:val="auto"/>
          <w:lang w:val="nb-NO"/>
        </w:rPr>
        <w:t xml:space="preserve">Studien viser at pinsepastorer i langt større grad enn prester og diakoner </w:t>
      </w:r>
      <w:r w:rsidR="00C35822">
        <w:rPr>
          <w:color w:val="auto"/>
          <w:lang w:val="nb-NO"/>
        </w:rPr>
        <w:t>praktiserer</w:t>
      </w:r>
      <w:r w:rsidRPr="00E137D7">
        <w:rPr>
          <w:color w:val="auto"/>
          <w:lang w:val="nb-NO"/>
        </w:rPr>
        <w:t xml:space="preserve"> rådgivning og forklaringer i sjelesorgsamtaler. 38 </w:t>
      </w:r>
      <w:r w:rsidR="00B535FB">
        <w:rPr>
          <w:color w:val="auto"/>
          <w:lang w:val="nb-NO"/>
        </w:rPr>
        <w:t>prosent</w:t>
      </w:r>
      <w:r w:rsidRPr="00E137D7">
        <w:rPr>
          <w:color w:val="auto"/>
          <w:lang w:val="nb-NO"/>
        </w:rPr>
        <w:t xml:space="preserve"> av pastorene oppgir at de gir rådgivning ganske ofte, mot 14 </w:t>
      </w:r>
      <w:r w:rsidR="00B535FB">
        <w:rPr>
          <w:color w:val="auto"/>
          <w:lang w:val="nb-NO"/>
        </w:rPr>
        <w:t>prosent</w:t>
      </w:r>
      <w:r w:rsidRPr="00E137D7">
        <w:rPr>
          <w:color w:val="auto"/>
          <w:lang w:val="nb-NO"/>
        </w:rPr>
        <w:t xml:space="preserve"> av prestene</w:t>
      </w:r>
      <w:r w:rsidR="00950C6E" w:rsidRPr="00E137D7">
        <w:rPr>
          <w:color w:val="auto"/>
          <w:lang w:val="nb-NO"/>
        </w:rPr>
        <w:t xml:space="preserve"> og diakonene</w:t>
      </w:r>
      <w:r w:rsidRPr="00E137D7">
        <w:rPr>
          <w:color w:val="auto"/>
          <w:lang w:val="nb-NO"/>
        </w:rPr>
        <w:t>. Når det gjelder forklaringer, er forskjellen mindre, men fortsatt tydelig (22 % av pastorene mot 11 % av prestene</w:t>
      </w:r>
      <w:r w:rsidR="00950C6E" w:rsidRPr="00E137D7">
        <w:rPr>
          <w:color w:val="auto"/>
          <w:lang w:val="nb-NO"/>
        </w:rPr>
        <w:t xml:space="preserve"> og diakonene</w:t>
      </w:r>
      <w:r w:rsidRPr="00E137D7">
        <w:rPr>
          <w:color w:val="auto"/>
          <w:lang w:val="nb-NO"/>
        </w:rPr>
        <w:t>). I bruken av aktiv lytting og aktiv spørsmålsstilling er det derimot små forskjeller. Nesten alle pastorene benytter aktiv lytting jevnlig, og et flertall rapporterer også hyppig bruk av spørsmålsstilling – omtrent på samme nivå som prestene</w:t>
      </w:r>
      <w:r w:rsidR="00950C6E" w:rsidRPr="00E137D7">
        <w:rPr>
          <w:color w:val="auto"/>
          <w:lang w:val="nb-NO"/>
        </w:rPr>
        <w:t xml:space="preserve"> og diakonene</w:t>
      </w:r>
      <w:r w:rsidRPr="00E137D7">
        <w:rPr>
          <w:color w:val="auto"/>
          <w:lang w:val="nb-NO"/>
        </w:rPr>
        <w:t xml:space="preserve">. Når det gjelder overtalelse, skiller </w:t>
      </w:r>
      <w:r w:rsidRPr="00E137D7">
        <w:rPr>
          <w:color w:val="auto"/>
          <w:lang w:val="nb-NO"/>
        </w:rPr>
        <w:lastRenderedPageBreak/>
        <w:t xml:space="preserve">gruppene seg noe mer. De fleste i begge grupper oppgir at de nesten aldri bruker dette, men 21 </w:t>
      </w:r>
      <w:r w:rsidR="00B535FB">
        <w:rPr>
          <w:color w:val="auto"/>
          <w:lang w:val="nb-NO"/>
        </w:rPr>
        <w:t>prosent</w:t>
      </w:r>
      <w:r w:rsidRPr="00E137D7">
        <w:rPr>
          <w:color w:val="auto"/>
          <w:lang w:val="nb-NO"/>
        </w:rPr>
        <w:t xml:space="preserve"> av pastorene svarer at de gjør det av og til, sammenlignet med 6 </w:t>
      </w:r>
      <w:r w:rsidR="00B535FB">
        <w:rPr>
          <w:color w:val="auto"/>
          <w:lang w:val="nb-NO"/>
        </w:rPr>
        <w:t>prosent</w:t>
      </w:r>
      <w:r w:rsidRPr="00E137D7">
        <w:rPr>
          <w:color w:val="auto"/>
          <w:lang w:val="nb-NO"/>
        </w:rPr>
        <w:t xml:space="preserve"> av prestene</w:t>
      </w:r>
      <w:r w:rsidR="00950C6E" w:rsidRPr="00E137D7">
        <w:rPr>
          <w:color w:val="auto"/>
          <w:lang w:val="nb-NO"/>
        </w:rPr>
        <w:t xml:space="preserve"> og diakonene</w:t>
      </w:r>
      <w:r w:rsidRPr="00E137D7">
        <w:rPr>
          <w:color w:val="auto"/>
          <w:lang w:val="nb-NO"/>
        </w:rPr>
        <w:t>.</w:t>
      </w:r>
      <w:r w:rsidR="00B060DF" w:rsidRPr="00E137D7">
        <w:rPr>
          <w:color w:val="auto"/>
          <w:lang w:val="nb-NO"/>
        </w:rPr>
        <w:t xml:space="preserve"> </w:t>
      </w:r>
      <w:r w:rsidRPr="00E137D7">
        <w:rPr>
          <w:color w:val="auto"/>
          <w:lang w:val="nb-NO"/>
        </w:rPr>
        <w:t>Samlet sett indikerer funnene at pastorene i pinsemenigheter i større grad inntar en rådgivende og forklarende rolle i sjelesorgen, og er noe mer tilbøyelige til å bruke overtalelse enn prester og diakoner i Den norske kirke.</w:t>
      </w:r>
    </w:p>
    <w:p w14:paraId="69ECF756" w14:textId="77777777" w:rsidR="001F7809" w:rsidRPr="00E137D7" w:rsidRDefault="001F7809" w:rsidP="00D977C4">
      <w:pPr>
        <w:pStyle w:val="Overskrift3"/>
        <w:rPr>
          <w:color w:val="auto"/>
        </w:rPr>
      </w:pPr>
      <w:r w:rsidRPr="00E137D7">
        <w:rPr>
          <w:color w:val="auto"/>
        </w:rPr>
        <w:t>Kirkelige virkemidler i sjelesorgen</w:t>
      </w:r>
    </w:p>
    <w:p w14:paraId="45647AB3" w14:textId="52903F18" w:rsidR="00244724" w:rsidRPr="00E137D7" w:rsidRDefault="00435DFC" w:rsidP="00D977C4">
      <w:pPr>
        <w:ind w:firstLine="0"/>
        <w:jc w:val="both"/>
        <w:rPr>
          <w:color w:val="auto"/>
          <w:lang w:val="nb-NO"/>
        </w:rPr>
      </w:pPr>
      <w:r w:rsidRPr="00E137D7">
        <w:rPr>
          <w:color w:val="auto"/>
          <w:lang w:val="nb-NO"/>
        </w:rPr>
        <w:t xml:space="preserve">Pinsepastorer anvender i større grad det vi kan kalle </w:t>
      </w:r>
      <w:r w:rsidRPr="00E137D7">
        <w:rPr>
          <w:i/>
          <w:iCs/>
          <w:color w:val="auto"/>
          <w:lang w:val="nb-NO"/>
        </w:rPr>
        <w:t>uttrykksfulle kirkelige virkemidler</w:t>
      </w:r>
      <w:r w:rsidRPr="00E137D7">
        <w:rPr>
          <w:color w:val="auto"/>
          <w:lang w:val="nb-NO"/>
        </w:rPr>
        <w:t xml:space="preserve"> i sjelesorgrommet enn prester</w:t>
      </w:r>
      <w:r w:rsidR="004C3462" w:rsidRPr="00E137D7">
        <w:rPr>
          <w:color w:val="auto"/>
          <w:lang w:val="nb-NO"/>
        </w:rPr>
        <w:t xml:space="preserve"> og </w:t>
      </w:r>
      <w:r w:rsidR="009602B0" w:rsidRPr="00E137D7">
        <w:rPr>
          <w:color w:val="auto"/>
          <w:lang w:val="nb-NO"/>
        </w:rPr>
        <w:t>diakoner</w:t>
      </w:r>
      <w:r w:rsidRPr="00E137D7">
        <w:rPr>
          <w:color w:val="auto"/>
          <w:lang w:val="nb-NO"/>
        </w:rPr>
        <w:t xml:space="preserve">. </w:t>
      </w:r>
      <w:r w:rsidR="00186660" w:rsidRPr="00E137D7">
        <w:rPr>
          <w:color w:val="auto"/>
          <w:lang w:val="nb-NO"/>
        </w:rPr>
        <w:t xml:space="preserve">Med dette menes aktive praksiser for å uttrykke troen, slik som spesifikk og trosfylt forbønn samt aktiv bibellesning i lys av </w:t>
      </w:r>
      <w:proofErr w:type="spellStart"/>
      <w:r w:rsidR="00186660" w:rsidRPr="00E137D7">
        <w:rPr>
          <w:color w:val="auto"/>
          <w:lang w:val="nb-NO"/>
        </w:rPr>
        <w:t>konfidentens</w:t>
      </w:r>
      <w:proofErr w:type="spellEnd"/>
      <w:r w:rsidR="00186660" w:rsidRPr="00E137D7">
        <w:rPr>
          <w:color w:val="auto"/>
          <w:lang w:val="nb-NO"/>
        </w:rPr>
        <w:t xml:space="preserve"> liv, noe som samsvarer med pentekostal </w:t>
      </w:r>
      <w:r w:rsidR="009F683B">
        <w:rPr>
          <w:color w:val="auto"/>
          <w:lang w:val="nb-NO"/>
        </w:rPr>
        <w:t>tro</w:t>
      </w:r>
      <w:r w:rsidR="00186660" w:rsidRPr="00E137D7">
        <w:rPr>
          <w:color w:val="auto"/>
          <w:lang w:val="nb-NO"/>
        </w:rPr>
        <w:t xml:space="preserve"> og praksis.</w:t>
      </w:r>
      <w:r w:rsidR="004C5C24" w:rsidRPr="00E137D7">
        <w:rPr>
          <w:color w:val="auto"/>
          <w:lang w:val="nb-NO"/>
        </w:rPr>
        <w:t xml:space="preserve"> </w:t>
      </w:r>
      <w:r w:rsidR="00CB0D4F" w:rsidRPr="00E137D7">
        <w:rPr>
          <w:color w:val="auto"/>
          <w:lang w:val="nb-NO"/>
        </w:rPr>
        <w:t xml:space="preserve">Grung et al. (2016) identifiserer åtte ulike virkemidler i sjelesorg, inkludert velsignelsen, </w:t>
      </w:r>
      <w:r w:rsidR="004C54F3">
        <w:rPr>
          <w:color w:val="auto"/>
          <w:lang w:val="nb-NO"/>
        </w:rPr>
        <w:t>for</w:t>
      </w:r>
      <w:r w:rsidR="00CB0D4F" w:rsidRPr="00E137D7">
        <w:rPr>
          <w:color w:val="auto"/>
          <w:lang w:val="nb-NO"/>
        </w:rPr>
        <w:t>bønn (særskilt og generell), bibellesning, bruk av salmer eller annen litteratur, samt syndsbekjennelse med eller uten skriftemål. Når funnene fra denne studien sammenlignes med Grung et al., trer det fram tydelige forskjeller.</w:t>
      </w:r>
      <w:r w:rsidR="00C75B3B">
        <w:rPr>
          <w:color w:val="auto"/>
          <w:lang w:val="nb-NO"/>
        </w:rPr>
        <w:t xml:space="preserve"> </w:t>
      </w:r>
      <w:r w:rsidR="00244724" w:rsidRPr="00E137D7">
        <w:rPr>
          <w:color w:val="auto"/>
          <w:lang w:val="nb-NO"/>
        </w:rPr>
        <w:t>Et tydelig eksempel er velsignelsen: Nesten halvparten av prestene</w:t>
      </w:r>
      <w:r w:rsidR="00950C6E" w:rsidRPr="00E137D7">
        <w:rPr>
          <w:color w:val="auto"/>
          <w:lang w:val="nb-NO"/>
        </w:rPr>
        <w:t xml:space="preserve"> og diakonene</w:t>
      </w:r>
      <w:r w:rsidR="00244724" w:rsidRPr="00E137D7">
        <w:rPr>
          <w:color w:val="auto"/>
          <w:lang w:val="nb-NO"/>
        </w:rPr>
        <w:t xml:space="preserve"> oppgir å bruke den jevnlig, mens fire av fem pastorer sjelden eller aldri gjør det. Forbønn viser motsatt mønster. Over åtte av ti pastorer rapporterer at de ofte anvender særskilt forbønn, mot kun en tredjedel av prestene</w:t>
      </w:r>
      <w:r w:rsidR="00950C6E" w:rsidRPr="00E137D7">
        <w:rPr>
          <w:color w:val="auto"/>
          <w:lang w:val="nb-NO"/>
        </w:rPr>
        <w:t xml:space="preserve"> og diakonene</w:t>
      </w:r>
      <w:r w:rsidR="00244724" w:rsidRPr="00E137D7">
        <w:rPr>
          <w:color w:val="auto"/>
          <w:lang w:val="nb-NO"/>
        </w:rPr>
        <w:t xml:space="preserve">. Også bibellesning skiller gruppene: rundt 40 </w:t>
      </w:r>
      <w:r w:rsidR="00B535FB">
        <w:rPr>
          <w:color w:val="auto"/>
          <w:lang w:val="nb-NO"/>
        </w:rPr>
        <w:t>prosent</w:t>
      </w:r>
      <w:r w:rsidR="00244724" w:rsidRPr="00E137D7">
        <w:rPr>
          <w:color w:val="auto"/>
          <w:lang w:val="nb-NO"/>
        </w:rPr>
        <w:t xml:space="preserve"> av pastorene bruker Bibelen aktivt i samtalene, mens dette gjelder 14 </w:t>
      </w:r>
      <w:r w:rsidR="00B535FB">
        <w:rPr>
          <w:color w:val="auto"/>
          <w:lang w:val="nb-NO"/>
        </w:rPr>
        <w:t>prosent</w:t>
      </w:r>
      <w:r w:rsidR="00244724" w:rsidRPr="00E137D7">
        <w:rPr>
          <w:color w:val="auto"/>
          <w:lang w:val="nb-NO"/>
        </w:rPr>
        <w:t xml:space="preserve"> av prestene</w:t>
      </w:r>
      <w:r w:rsidR="004F3AF6" w:rsidRPr="00E137D7">
        <w:rPr>
          <w:color w:val="auto"/>
          <w:lang w:val="nb-NO"/>
        </w:rPr>
        <w:t xml:space="preserve"> og diakonene</w:t>
      </w:r>
      <w:r w:rsidR="00244724" w:rsidRPr="00E137D7">
        <w:rPr>
          <w:color w:val="auto"/>
          <w:lang w:val="nb-NO"/>
        </w:rPr>
        <w:t xml:space="preserve">. Når det gjelder mer generell </w:t>
      </w:r>
      <w:r w:rsidR="004C54F3">
        <w:rPr>
          <w:color w:val="auto"/>
          <w:lang w:val="nb-NO"/>
        </w:rPr>
        <w:t>for</w:t>
      </w:r>
      <w:r w:rsidR="00244724" w:rsidRPr="00E137D7">
        <w:rPr>
          <w:color w:val="auto"/>
          <w:lang w:val="nb-NO"/>
        </w:rPr>
        <w:t>bønn, er forskjellene mindre markante, mens praksiser som salmesang og bruk av annen litteratur er tydelig mer utbredt hos prestene</w:t>
      </w:r>
      <w:r w:rsidR="004F3AF6" w:rsidRPr="00E137D7">
        <w:rPr>
          <w:color w:val="auto"/>
          <w:lang w:val="nb-NO"/>
        </w:rPr>
        <w:t xml:space="preserve"> og diakonene</w:t>
      </w:r>
      <w:r w:rsidR="00244724" w:rsidRPr="00E137D7">
        <w:rPr>
          <w:color w:val="auto"/>
          <w:lang w:val="nb-NO"/>
        </w:rPr>
        <w:t>.</w:t>
      </w:r>
      <w:r w:rsidR="004C5C24" w:rsidRPr="00E137D7">
        <w:rPr>
          <w:color w:val="auto"/>
          <w:lang w:val="nb-NO"/>
        </w:rPr>
        <w:t xml:space="preserve"> </w:t>
      </w:r>
      <w:r w:rsidR="00244724" w:rsidRPr="00E137D7">
        <w:rPr>
          <w:color w:val="auto"/>
          <w:lang w:val="nb-NO"/>
        </w:rPr>
        <w:t xml:space="preserve">Samlet sett viser dette at prester og diakoner i Den norske kirke tenderer til å forankre sjelesorgen i liturgiske og tradisjonelle former, mens pinsepastorene i større grad anvender </w:t>
      </w:r>
      <w:r w:rsidR="004C54F3">
        <w:rPr>
          <w:color w:val="auto"/>
          <w:lang w:val="nb-NO"/>
        </w:rPr>
        <w:t>for</w:t>
      </w:r>
      <w:r w:rsidR="00244724" w:rsidRPr="00E137D7">
        <w:rPr>
          <w:color w:val="auto"/>
          <w:lang w:val="nb-NO"/>
        </w:rPr>
        <w:t>bønn og bibelbruk som direkte redskap</w:t>
      </w:r>
      <w:r w:rsidR="00287A8E">
        <w:rPr>
          <w:color w:val="auto"/>
          <w:lang w:val="nb-NO"/>
        </w:rPr>
        <w:t>er</w:t>
      </w:r>
      <w:r w:rsidR="00244724" w:rsidRPr="00E137D7">
        <w:rPr>
          <w:color w:val="auto"/>
          <w:lang w:val="nb-NO"/>
        </w:rPr>
        <w:t xml:space="preserve"> i samtalene. Dette reflekterer ikke bare teologiske ulikheter, men også ulike forventninger til sjelesorgens innhold i de to tradisjonene.</w:t>
      </w:r>
    </w:p>
    <w:p w14:paraId="03194921" w14:textId="77777777" w:rsidR="007F221C" w:rsidRPr="00E137D7" w:rsidRDefault="007F221C" w:rsidP="00D977C4">
      <w:pPr>
        <w:pStyle w:val="Overskrift3"/>
        <w:rPr>
          <w:color w:val="auto"/>
        </w:rPr>
      </w:pPr>
      <w:r w:rsidRPr="00E137D7">
        <w:rPr>
          <w:color w:val="auto"/>
        </w:rPr>
        <w:t>Temaer i sjelesorgsamtalene</w:t>
      </w:r>
    </w:p>
    <w:p w14:paraId="4DF1B272" w14:textId="49AEE582" w:rsidR="00A85509" w:rsidRPr="00A85509" w:rsidRDefault="00A85509" w:rsidP="00D977C4">
      <w:pPr>
        <w:ind w:firstLine="0"/>
        <w:jc w:val="both"/>
        <w:rPr>
          <w:color w:val="auto"/>
          <w:lang w:val="nb-NO"/>
        </w:rPr>
      </w:pPr>
      <w:r w:rsidRPr="00A85509">
        <w:rPr>
          <w:color w:val="auto"/>
          <w:lang w:val="nb-NO"/>
        </w:rPr>
        <w:t>Funnene avdekker både betydelige likheter og klare forskjeller i hvilke temaer som adresseres i sjelesorgsamtaler. Flere grunnleggende temaer går igjen i begge tradisjoner, særlig familierelaterte problemer, konflikter og gudsbilder. Samtidig peker materialet på ulike tematiske tyngdepunkt, som kan forstås i lys av forskjeller i teologisk profil, kirkelig kontekst og pastoral rolleforståelse.</w:t>
      </w:r>
    </w:p>
    <w:p w14:paraId="02F72F4B" w14:textId="378F154C" w:rsidR="00A85509" w:rsidRPr="00A85509" w:rsidRDefault="005A148C" w:rsidP="00D977C4">
      <w:pPr>
        <w:ind w:firstLine="0"/>
        <w:jc w:val="both"/>
        <w:rPr>
          <w:color w:val="auto"/>
          <w:lang w:val="nb-NO"/>
        </w:rPr>
      </w:pPr>
      <w:r>
        <w:rPr>
          <w:color w:val="auto"/>
          <w:lang w:val="nb-NO"/>
        </w:rPr>
        <w:tab/>
      </w:r>
      <w:r w:rsidR="00A85509" w:rsidRPr="00A85509">
        <w:rPr>
          <w:color w:val="auto"/>
          <w:lang w:val="nb-NO"/>
        </w:rPr>
        <w:t>Blant pinsepastorene er de hyppigst rapporterte temaene familierelaterte problemer, personlig og åndelig vekst og modning, gudsbilder, helbredelse, konflikter, etiske spørsmål, sorg og tilgivelse</w:t>
      </w:r>
      <w:r w:rsidR="0028288E">
        <w:rPr>
          <w:color w:val="auto"/>
          <w:lang w:val="nb-NO"/>
        </w:rPr>
        <w:t xml:space="preserve"> (</w:t>
      </w:r>
      <w:r w:rsidR="00287A8E">
        <w:rPr>
          <w:color w:val="auto"/>
          <w:lang w:val="nb-NO"/>
        </w:rPr>
        <w:t>j</w:t>
      </w:r>
      <w:r w:rsidR="0028288E">
        <w:rPr>
          <w:color w:val="auto"/>
          <w:lang w:val="nb-NO"/>
        </w:rPr>
        <w:t xml:space="preserve">f. </w:t>
      </w:r>
      <w:r w:rsidR="00902984">
        <w:rPr>
          <w:color w:val="auto"/>
          <w:lang w:val="nb-NO"/>
        </w:rPr>
        <w:t>t</w:t>
      </w:r>
      <w:r w:rsidR="0028288E">
        <w:rPr>
          <w:color w:val="auto"/>
          <w:lang w:val="nb-NO"/>
        </w:rPr>
        <w:t>abell 1)</w:t>
      </w:r>
      <w:r w:rsidR="00A85509" w:rsidRPr="00A85509">
        <w:rPr>
          <w:color w:val="auto"/>
          <w:lang w:val="nb-NO"/>
        </w:rPr>
        <w:t>. Familierelaterte problemer rapporteres av 62 prosent som et tema som forekommer ganske ofte eller ofte, mens personlig og åndelig vekst og modning rapporteres av 58 prosent</w:t>
      </w:r>
      <w:r w:rsidR="009E74D3">
        <w:rPr>
          <w:color w:val="auto"/>
          <w:lang w:val="nb-NO"/>
        </w:rPr>
        <w:t xml:space="preserve"> (</w:t>
      </w:r>
      <w:r w:rsidR="00287A8E">
        <w:rPr>
          <w:color w:val="auto"/>
          <w:lang w:val="nb-NO"/>
        </w:rPr>
        <w:t>j</w:t>
      </w:r>
      <w:r w:rsidR="009E74D3">
        <w:rPr>
          <w:color w:val="auto"/>
          <w:lang w:val="nb-NO"/>
        </w:rPr>
        <w:t>f. tabell 2)</w:t>
      </w:r>
      <w:r w:rsidR="00A85509" w:rsidRPr="00A85509">
        <w:rPr>
          <w:color w:val="auto"/>
          <w:lang w:val="nb-NO"/>
        </w:rPr>
        <w:t>. Gudsbilder og helbredelse ligger også høyt, med henholdsvis 50 og 48 prosent. Dette antyder at sjelesorg i pinsemenigheter ofte beveger seg i spennet mellom relasjonelle utfordringer, trosmessig bearbeiding og forventning om Guds nærvær og handling.</w:t>
      </w:r>
      <w:r w:rsidR="004B6A43">
        <w:rPr>
          <w:color w:val="auto"/>
          <w:lang w:val="nb-NO"/>
        </w:rPr>
        <w:t xml:space="preserve"> </w:t>
      </w:r>
      <w:r w:rsidR="00A85509" w:rsidRPr="00A85509">
        <w:rPr>
          <w:color w:val="auto"/>
          <w:lang w:val="nb-NO"/>
        </w:rPr>
        <w:t xml:space="preserve">Til sammenligning er de hyppigst rapporterte temaene blant prester og diakoner i Den norske kirke sorg, familierelaterte problemer, konflikter, ensomhet, depresjon, gudsbilder, somatiske lidelser og psykiske lidelser. Sorg skiller seg særlig ut som det klart mest fremtredende temaet i Den norske kirke, der 81 prosent oppgir at dette forekommer ganske ofte eller </w:t>
      </w:r>
      <w:r w:rsidR="009E74D3">
        <w:rPr>
          <w:color w:val="auto"/>
          <w:lang w:val="nb-NO"/>
        </w:rPr>
        <w:t xml:space="preserve">veldig </w:t>
      </w:r>
      <w:r w:rsidR="00A85509" w:rsidRPr="00A85509">
        <w:rPr>
          <w:color w:val="auto"/>
          <w:lang w:val="nb-NO"/>
        </w:rPr>
        <w:t>ofte. Dette står i kontrast til pinsepastorene, der 39 prosent rapporterer sorg på samme nivå. Forskjellen på 42 prosentpoeng peker mot en tydeligere sorg- og kriseorientering i Den norske kirkes sjelesorgmateriale.</w:t>
      </w:r>
    </w:p>
    <w:p w14:paraId="63A91D39" w14:textId="0730DE88" w:rsidR="00A85509" w:rsidRPr="00A85509" w:rsidRDefault="005A148C" w:rsidP="00D977C4">
      <w:pPr>
        <w:ind w:firstLine="0"/>
        <w:jc w:val="both"/>
        <w:rPr>
          <w:color w:val="auto"/>
          <w:lang w:val="nb-NO"/>
        </w:rPr>
      </w:pPr>
      <w:r>
        <w:rPr>
          <w:color w:val="auto"/>
          <w:lang w:val="nb-NO"/>
        </w:rPr>
        <w:lastRenderedPageBreak/>
        <w:tab/>
      </w:r>
      <w:r w:rsidR="00A85509" w:rsidRPr="00A85509">
        <w:rPr>
          <w:color w:val="auto"/>
          <w:lang w:val="nb-NO"/>
        </w:rPr>
        <w:t>Samtidig er det viktig å merke seg at de to materialene ikke representerer helt ulike sjelesorgverdener. Familierelaterte problemer ligger høyt i begge grupper, med 62 prosent blant pinsepastorene og 70 prosent blant prester og diakoner. Også konflikter forekommer relativt hyppig i begge materiale</w:t>
      </w:r>
      <w:r w:rsidR="00287A8E">
        <w:rPr>
          <w:color w:val="auto"/>
          <w:lang w:val="nb-NO"/>
        </w:rPr>
        <w:t>ne</w:t>
      </w:r>
      <w:r w:rsidR="00A85509" w:rsidRPr="00A85509">
        <w:rPr>
          <w:color w:val="auto"/>
          <w:lang w:val="nb-NO"/>
        </w:rPr>
        <w:t xml:space="preserve">, med 45 prosent i </w:t>
      </w:r>
      <w:r w:rsidR="008B2566">
        <w:rPr>
          <w:color w:val="auto"/>
          <w:lang w:val="nb-NO"/>
        </w:rPr>
        <w:t>p</w:t>
      </w:r>
      <w:r w:rsidR="00A85509" w:rsidRPr="00A85509">
        <w:rPr>
          <w:color w:val="auto"/>
          <w:lang w:val="nb-NO"/>
        </w:rPr>
        <w:t>insebevegelsen og 49 prosent i Den norske kirke. Gudsbilder er også et sentralt tema i begge kontekster, men rapporteres hyppigere blant pinsepastorene enn blant prester og diakoner, med 50 prosent mot 34 prosent. Dette viser at relasjonelle utfordringer og trosmessig fortolkning er viktige sjelesorgtemaer på tvers av kirkelig tradisjon, selv om de inngår i noe ulike helhetsprofiler.</w:t>
      </w:r>
    </w:p>
    <w:p w14:paraId="4C44DA28" w14:textId="7324B1EF" w:rsidR="00A85509" w:rsidRPr="00A85509" w:rsidRDefault="002F5AD8" w:rsidP="00D977C4">
      <w:pPr>
        <w:ind w:firstLine="0"/>
        <w:jc w:val="both"/>
        <w:rPr>
          <w:color w:val="auto"/>
          <w:lang w:val="nb-NO"/>
        </w:rPr>
      </w:pPr>
      <w:r>
        <w:rPr>
          <w:color w:val="auto"/>
          <w:lang w:val="nb-NO"/>
        </w:rPr>
        <w:tab/>
      </w:r>
      <w:r w:rsidR="00A85509" w:rsidRPr="00A85509">
        <w:rPr>
          <w:color w:val="auto"/>
          <w:lang w:val="nb-NO"/>
        </w:rPr>
        <w:t>De største forskjellene kommer særlig til uttrykk i temaer som personlig og åndelig vekst og modning, helbredelse, sorg, lidelsens problem, ubesvarte spørsmål og frykt for døden. Personlig og åndelig vekst og modning rapporteres 38 prosentpoeng hyppigere blant pinsepastorene enn blant prester og diakoner. Helbredelse rapporteres 35 prosentpoeng hyppigere i pinsematerialet. Også lidelsens problem og ubesvarte spørsmål forekommer 21 prosentpoeng hyppigere blant pinsepastorene. Dette indikerer at pinsepastorenes sjelesorg i større grad tematiserer troslivets utvikling, erfaringer av Guds mulige inngripen og behovet for å fortolke livserfaringer teologisk.</w:t>
      </w:r>
      <w:r w:rsidR="005B084D">
        <w:rPr>
          <w:color w:val="auto"/>
          <w:lang w:val="nb-NO"/>
        </w:rPr>
        <w:t xml:space="preserve"> </w:t>
      </w:r>
      <w:r w:rsidR="00A85509" w:rsidRPr="00A85509">
        <w:rPr>
          <w:color w:val="auto"/>
          <w:lang w:val="nb-NO"/>
        </w:rPr>
        <w:t xml:space="preserve">Et illustrerende eksempel er temaet helbredelse. Nesten halvparten av pinsepastorene oppgir at helbredelse tas opp ganske ofte eller </w:t>
      </w:r>
      <w:r w:rsidR="000563B5">
        <w:rPr>
          <w:color w:val="auto"/>
          <w:lang w:val="nb-NO"/>
        </w:rPr>
        <w:t xml:space="preserve">veldig </w:t>
      </w:r>
      <w:r w:rsidR="00A85509" w:rsidRPr="00A85509">
        <w:rPr>
          <w:color w:val="auto"/>
          <w:lang w:val="nb-NO"/>
        </w:rPr>
        <w:t xml:space="preserve">ofte i sjelesorgsamtaler, mens dette forekommer langt sjeldnere blant prester og diakoner. Dette kan tyde på at helbredelse ikke bare fungerer som et teologisk motiv i pentekostal tradisjon, men også som et konkret sjelesorgtema. I en pinsekontekst kan </w:t>
      </w:r>
      <w:proofErr w:type="spellStart"/>
      <w:r w:rsidR="00A85509" w:rsidRPr="00A85509">
        <w:rPr>
          <w:color w:val="auto"/>
          <w:lang w:val="nb-NO"/>
        </w:rPr>
        <w:t>konfidenter</w:t>
      </w:r>
      <w:proofErr w:type="spellEnd"/>
      <w:r w:rsidR="00A85509" w:rsidRPr="00A85509">
        <w:rPr>
          <w:color w:val="auto"/>
          <w:lang w:val="nb-NO"/>
        </w:rPr>
        <w:t xml:space="preserve"> dermed komme til sjelesorg med forventning om forbønn, guddommelig inngripen eller hjelp til å forstå manglende helbredelse. Funnene om lidelsens problem og ubesvarte spørsmål peker i samme retning. De viser at sjelesorg i pinsekontekst ikke bare handler om forventning og håp, men også om å bearbeide erfaringer der Guds nærvær, taushet eller handling oppleves som krevende å forstå.</w:t>
      </w:r>
    </w:p>
    <w:p w14:paraId="18A32018" w14:textId="7F61DCC7" w:rsidR="00A85509" w:rsidRPr="00A85509" w:rsidRDefault="002F5AD8" w:rsidP="00D977C4">
      <w:pPr>
        <w:ind w:firstLine="0"/>
        <w:jc w:val="both"/>
        <w:rPr>
          <w:color w:val="auto"/>
          <w:lang w:val="nb-NO"/>
        </w:rPr>
      </w:pPr>
      <w:r>
        <w:rPr>
          <w:color w:val="auto"/>
          <w:lang w:val="nb-NO"/>
        </w:rPr>
        <w:tab/>
      </w:r>
      <w:r w:rsidR="00A85509" w:rsidRPr="00A85509">
        <w:rPr>
          <w:color w:val="auto"/>
          <w:lang w:val="nb-NO"/>
        </w:rPr>
        <w:t xml:space="preserve">Hos prester og diakoner i Den norske kirke er det derimot sorg, ensomhet, depresjon, somatiske lidelser og psykiske lidelser som i større grad preger de mest frekvente temaene. Dette gir materialet fra Den norske kirke en tydeligere profil av livskrise, tap, helsebelastning og eksistensiell sårbarhet. Frykt for døden forekommer også langt hyppigere blant prester og diakoner enn blant pinsepastorene. Mens frykt for døden rapporteres som et relativt lavfrekvent tema i pinsematerialet, er forskjellen mellom gruppene på 21 prosentpoeng. Selvmordstanker rapporteres ikke av noen pinsepastorer som et tema som forekommer ganske ofte eller </w:t>
      </w:r>
      <w:r w:rsidR="005555A2">
        <w:rPr>
          <w:color w:val="auto"/>
          <w:lang w:val="nb-NO"/>
        </w:rPr>
        <w:t xml:space="preserve">veldig </w:t>
      </w:r>
      <w:r w:rsidR="00A85509" w:rsidRPr="00A85509">
        <w:rPr>
          <w:color w:val="auto"/>
          <w:lang w:val="nb-NO"/>
        </w:rPr>
        <w:t xml:space="preserve">ofte, mens dette ligger </w:t>
      </w:r>
      <w:r w:rsidR="00287A8E">
        <w:rPr>
          <w:color w:val="auto"/>
          <w:lang w:val="nb-NO"/>
        </w:rPr>
        <w:t xml:space="preserve">på </w:t>
      </w:r>
      <w:r w:rsidR="00A85509" w:rsidRPr="00A85509">
        <w:rPr>
          <w:color w:val="auto"/>
          <w:lang w:val="nb-NO"/>
        </w:rPr>
        <w:t>rundt 10 prosent blant prester og diakoner. Dette må tolkes med varsomhet, særlig på grunn av utvalgets størrelse, men funnet reiser likevel spørsmål om hvilke krise- og dødstemaer som hyppigst aktualiseres i de ulike sjelesorgkontekstene.</w:t>
      </w:r>
    </w:p>
    <w:p w14:paraId="024B609A" w14:textId="128E3298" w:rsidR="00742872" w:rsidRDefault="002F5AD8" w:rsidP="00D977C4">
      <w:pPr>
        <w:ind w:firstLine="0"/>
        <w:jc w:val="both"/>
        <w:rPr>
          <w:color w:val="auto"/>
          <w:lang w:val="nb-NO"/>
        </w:rPr>
      </w:pPr>
      <w:r>
        <w:rPr>
          <w:color w:val="auto"/>
          <w:lang w:val="nb-NO"/>
        </w:rPr>
        <w:tab/>
      </w:r>
      <w:r w:rsidR="00A85509" w:rsidRPr="00A85509">
        <w:rPr>
          <w:color w:val="auto"/>
          <w:lang w:val="nb-NO"/>
        </w:rPr>
        <w:t>De minst frekvente temaene viser samtidig en viss likhet mellom materialene. Temaer som innvandring, Guds dom, helvete, seksuelle problemer, andre religioner og arbeidsledighet rapporteres sjelden som ganske ofte eller ofte i begge grupper. Dette antyder at enkelte temaer har en marginal plass i sjelesorgsamtaler på tvers av kirkelig kontekst. Samtidig er det interessant at helliggjørelse er blant de minst frekvente temaene i Den norske kirke, mens personlig og åndelig vekst og modning er blant de mest frekvente temaene i Pinsebevegelsen. Dette forsterker inntrykket av at åndelig formasjon og trosmessig utvikling har en mer sentral plass i pinsepastorenes sjelesorg.</w:t>
      </w:r>
    </w:p>
    <w:p w14:paraId="573A04C6" w14:textId="77777777" w:rsidR="00287A8E" w:rsidRPr="00287A8E" w:rsidRDefault="00287A8E" w:rsidP="00287A8E">
      <w:pPr>
        <w:ind w:firstLine="0"/>
        <w:rPr>
          <w:color w:val="auto"/>
          <w:lang w:val="nb-NO"/>
        </w:rPr>
      </w:pPr>
    </w:p>
    <w:p w14:paraId="2A9853B4" w14:textId="4B37B89B" w:rsidR="00D977C4" w:rsidRPr="003F3BAA" w:rsidRDefault="00D977C4" w:rsidP="002B44E0">
      <w:pPr>
        <w:ind w:firstLine="0"/>
        <w:rPr>
          <w:i/>
          <w:iCs/>
          <w:lang w:val="nb-NO"/>
        </w:rPr>
      </w:pPr>
      <w:r>
        <w:rPr>
          <w:b/>
          <w:bCs/>
          <w:i/>
          <w:iCs/>
          <w:lang w:val="nb-NO"/>
        </w:rPr>
        <w:br w:type="column"/>
      </w:r>
      <w:r w:rsidR="002B44E0" w:rsidRPr="00725AF1">
        <w:rPr>
          <w:b/>
          <w:bCs/>
          <w:i/>
          <w:iCs/>
          <w:lang w:val="nb-NO"/>
        </w:rPr>
        <w:lastRenderedPageBreak/>
        <w:t xml:space="preserve">Tabell </w:t>
      </w:r>
      <w:r w:rsidR="004C3006">
        <w:rPr>
          <w:b/>
          <w:bCs/>
          <w:i/>
          <w:iCs/>
          <w:lang w:val="nb-NO"/>
        </w:rPr>
        <w:t>1</w:t>
      </w:r>
      <w:r w:rsidR="002B44E0" w:rsidRPr="00725AF1">
        <w:rPr>
          <w:b/>
          <w:bCs/>
          <w:i/>
          <w:iCs/>
          <w:lang w:val="nb-NO"/>
        </w:rPr>
        <w:t xml:space="preserve">: </w:t>
      </w:r>
      <w:r w:rsidR="00EE054B" w:rsidRPr="003F3BAA">
        <w:rPr>
          <w:i/>
          <w:iCs/>
          <w:lang w:val="nb-NO"/>
        </w:rPr>
        <w:t>Tema i sjelesorgsamtaler blant pastorer og prester/diakoner</w:t>
      </w:r>
    </w:p>
    <w:tbl>
      <w:tblPr>
        <w:tblpPr w:leftFromText="141" w:rightFromText="141" w:vertAnchor="text" w:horzAnchor="margin" w:tblpXSpec="center" w:tblpY="244"/>
        <w:tblOverlap w:val="never"/>
        <w:tblW w:w="9333" w:type="dxa"/>
        <w:tblCellMar>
          <w:left w:w="113" w:type="dxa"/>
          <w:right w:w="70" w:type="dxa"/>
        </w:tblCellMar>
        <w:tblLook w:val="04A0" w:firstRow="1" w:lastRow="0" w:firstColumn="1" w:lastColumn="0" w:noHBand="0" w:noVBand="1"/>
      </w:tblPr>
      <w:tblGrid>
        <w:gridCol w:w="3109"/>
        <w:gridCol w:w="837"/>
        <w:gridCol w:w="709"/>
        <w:gridCol w:w="771"/>
        <w:gridCol w:w="690"/>
        <w:gridCol w:w="567"/>
        <w:gridCol w:w="850"/>
        <w:gridCol w:w="869"/>
        <w:gridCol w:w="992"/>
      </w:tblGrid>
      <w:tr w:rsidR="002B44E0" w:rsidRPr="00F717E1" w14:paraId="21FE9DFD" w14:textId="77777777" w:rsidTr="00A06B88">
        <w:trPr>
          <w:trHeight w:val="340"/>
        </w:trPr>
        <w:tc>
          <w:tcPr>
            <w:tcW w:w="3109" w:type="dxa"/>
            <w:vMerge w:val="restart"/>
            <w:tcBorders>
              <w:top w:val="single" w:sz="12" w:space="0" w:color="538135"/>
              <w:left w:val="single" w:sz="12" w:space="0" w:color="538135"/>
              <w:bottom w:val="single" w:sz="12" w:space="0" w:color="538135"/>
              <w:right w:val="single" w:sz="12" w:space="0" w:color="538135"/>
            </w:tcBorders>
            <w:shd w:val="clear" w:color="auto" w:fill="A8D08D" w:themeFill="accent6" w:themeFillTint="99"/>
            <w:vAlign w:val="center"/>
            <w:hideMark/>
          </w:tcPr>
          <w:p w14:paraId="5A7272A3" w14:textId="77777777" w:rsidR="002B44E0" w:rsidRPr="00716190" w:rsidRDefault="002B44E0" w:rsidP="002B44E0">
            <w:pPr>
              <w:spacing w:line="240" w:lineRule="auto"/>
              <w:ind w:firstLine="0"/>
              <w:jc w:val="center"/>
              <w:rPr>
                <w:rFonts w:eastAsia="Times New Roman" w:cs="Calibri"/>
                <w:b/>
                <w:color w:val="000000"/>
                <w:sz w:val="20"/>
                <w:szCs w:val="20"/>
                <w:lang w:val="nb-NO" w:eastAsia="nb-NO"/>
              </w:rPr>
            </w:pPr>
            <w:r w:rsidRPr="001638B1">
              <w:rPr>
                <w:rFonts w:eastAsia="Times New Roman" w:cs="Calibri"/>
                <w:b/>
                <w:color w:val="000000"/>
                <w:sz w:val="20"/>
                <w:szCs w:val="20"/>
                <w:lang w:val="nb-NO" w:eastAsia="nb-NO"/>
              </w:rPr>
              <w:t xml:space="preserve">Hvilke temaer snakkes </w:t>
            </w:r>
          </w:p>
          <w:p w14:paraId="73A4B5B2"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b/>
                <w:color w:val="000000"/>
                <w:sz w:val="20"/>
                <w:szCs w:val="20"/>
                <w:lang w:val="nb-NO" w:eastAsia="nb-NO"/>
              </w:rPr>
              <w:t>det om i sjelesorgsamtalene?</w:t>
            </w:r>
          </w:p>
        </w:tc>
        <w:tc>
          <w:tcPr>
            <w:tcW w:w="2964" w:type="dxa"/>
            <w:gridSpan w:val="4"/>
            <w:tcBorders>
              <w:top w:val="single" w:sz="12" w:space="0" w:color="538135"/>
              <w:left w:val="single" w:sz="12" w:space="0" w:color="538135"/>
              <w:bottom w:val="single" w:sz="12" w:space="0" w:color="538135"/>
              <w:right w:val="single" w:sz="12" w:space="0" w:color="538135"/>
            </w:tcBorders>
            <w:shd w:val="clear" w:color="auto" w:fill="A8D08D" w:themeFill="accent6" w:themeFillTint="99"/>
            <w:noWrap/>
            <w:vAlign w:val="center"/>
            <w:hideMark/>
          </w:tcPr>
          <w:p w14:paraId="10DB6FBE"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Besvarelser i %</w:t>
            </w:r>
          </w:p>
        </w:tc>
        <w:tc>
          <w:tcPr>
            <w:tcW w:w="567" w:type="dxa"/>
            <w:vMerge w:val="restart"/>
            <w:tcBorders>
              <w:top w:val="single" w:sz="12" w:space="0" w:color="538135"/>
              <w:left w:val="single" w:sz="12" w:space="0" w:color="538135"/>
              <w:bottom w:val="single" w:sz="12" w:space="0" w:color="538135"/>
              <w:right w:val="single" w:sz="12" w:space="0" w:color="538135"/>
            </w:tcBorders>
            <w:shd w:val="clear" w:color="auto" w:fill="A8D08D" w:themeFill="accent6" w:themeFillTint="99"/>
            <w:noWrap/>
            <w:vAlign w:val="center"/>
            <w:hideMark/>
          </w:tcPr>
          <w:p w14:paraId="4D5A8C16" w14:textId="7D380104"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N =</w:t>
            </w:r>
            <w:r w:rsidR="0029489A">
              <w:rPr>
                <w:rFonts w:eastAsia="Times New Roman" w:cs="Calibri"/>
                <w:color w:val="000000"/>
                <w:sz w:val="20"/>
                <w:szCs w:val="20"/>
                <w:lang w:val="nb-NO" w:eastAsia="nb-NO"/>
              </w:rPr>
              <w:t xml:space="preserve"> 6</w:t>
            </w:r>
            <w:r w:rsidR="00922A0E">
              <w:rPr>
                <w:rFonts w:eastAsia="Times New Roman" w:cs="Calibri"/>
                <w:color w:val="000000"/>
                <w:sz w:val="20"/>
                <w:szCs w:val="20"/>
                <w:lang w:val="nb-NO" w:eastAsia="nb-NO"/>
              </w:rPr>
              <w:t>6</w:t>
            </w:r>
          </w:p>
        </w:tc>
        <w:tc>
          <w:tcPr>
            <w:tcW w:w="850" w:type="dxa"/>
            <w:vMerge w:val="restart"/>
            <w:tcBorders>
              <w:top w:val="single" w:sz="12" w:space="0" w:color="538135"/>
              <w:left w:val="single" w:sz="12" w:space="0" w:color="538135"/>
              <w:bottom w:val="single" w:sz="12" w:space="0" w:color="538135"/>
              <w:right w:val="single" w:sz="12" w:space="0" w:color="538135"/>
            </w:tcBorders>
            <w:shd w:val="clear" w:color="auto" w:fill="A8D08D" w:themeFill="accent6" w:themeFillTint="99"/>
            <w:vAlign w:val="center"/>
            <w:hideMark/>
          </w:tcPr>
          <w:p w14:paraId="25BD0D72" w14:textId="77777777" w:rsidR="002B44E0" w:rsidRDefault="002B44E0" w:rsidP="002B44E0">
            <w:pPr>
              <w:spacing w:line="240" w:lineRule="auto"/>
              <w:ind w:firstLine="0"/>
              <w:jc w:val="center"/>
              <w:rPr>
                <w:rFonts w:eastAsia="Times New Roman" w:cs="Calibri"/>
                <w:color w:val="000000"/>
                <w:sz w:val="20"/>
                <w:szCs w:val="20"/>
                <w:lang w:val="nb-NO" w:eastAsia="nb-NO"/>
              </w:rPr>
            </w:pPr>
            <w:proofErr w:type="spellStart"/>
            <w:proofErr w:type="gramStart"/>
            <w:r w:rsidRPr="001638B1">
              <w:rPr>
                <w:rFonts w:eastAsia="Times New Roman" w:cs="Calibri"/>
                <w:color w:val="000000"/>
                <w:sz w:val="20"/>
                <w:szCs w:val="20"/>
                <w:lang w:val="nb-NO" w:eastAsia="nb-NO"/>
              </w:rPr>
              <w:t>Gj.snitt</w:t>
            </w:r>
            <w:proofErr w:type="spellEnd"/>
            <w:proofErr w:type="gramEnd"/>
            <w:r w:rsidRPr="001638B1">
              <w:rPr>
                <w:rFonts w:eastAsia="Times New Roman" w:cs="Calibri"/>
                <w:color w:val="000000"/>
                <w:sz w:val="20"/>
                <w:szCs w:val="20"/>
                <w:lang w:val="nb-NO" w:eastAsia="nb-NO"/>
              </w:rPr>
              <w:t xml:space="preserve"> 1–4 </w:t>
            </w:r>
          </w:p>
          <w:p w14:paraId="60B9A601"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pastorer</w:t>
            </w:r>
          </w:p>
        </w:tc>
        <w:tc>
          <w:tcPr>
            <w:tcW w:w="851" w:type="dxa"/>
            <w:vMerge w:val="restart"/>
            <w:tcBorders>
              <w:top w:val="single" w:sz="12" w:space="0" w:color="538135"/>
              <w:left w:val="single" w:sz="12" w:space="0" w:color="538135"/>
              <w:bottom w:val="single" w:sz="12" w:space="0" w:color="538135"/>
              <w:right w:val="single" w:sz="12" w:space="0" w:color="538135"/>
            </w:tcBorders>
            <w:shd w:val="clear" w:color="auto" w:fill="A8D08D" w:themeFill="accent6" w:themeFillTint="99"/>
            <w:vAlign w:val="center"/>
            <w:hideMark/>
          </w:tcPr>
          <w:p w14:paraId="4D225B2A" w14:textId="77777777" w:rsidR="002B44E0" w:rsidRDefault="002B44E0" w:rsidP="002B44E0">
            <w:pPr>
              <w:spacing w:line="240" w:lineRule="auto"/>
              <w:ind w:firstLine="0"/>
              <w:jc w:val="center"/>
              <w:rPr>
                <w:rFonts w:eastAsia="Times New Roman" w:cs="Calibri"/>
                <w:color w:val="000000"/>
                <w:sz w:val="20"/>
                <w:szCs w:val="20"/>
                <w:lang w:val="nb-NO" w:eastAsia="nb-NO"/>
              </w:rPr>
            </w:pPr>
            <w:proofErr w:type="spellStart"/>
            <w:proofErr w:type="gramStart"/>
            <w:r w:rsidRPr="001638B1">
              <w:rPr>
                <w:rFonts w:eastAsia="Times New Roman" w:cs="Calibri"/>
                <w:color w:val="000000"/>
                <w:sz w:val="20"/>
                <w:szCs w:val="20"/>
                <w:lang w:val="nb-NO" w:eastAsia="nb-NO"/>
              </w:rPr>
              <w:t>Gj.snitt</w:t>
            </w:r>
            <w:proofErr w:type="spellEnd"/>
            <w:proofErr w:type="gramEnd"/>
            <w:r w:rsidRPr="001638B1">
              <w:rPr>
                <w:rFonts w:eastAsia="Times New Roman" w:cs="Calibri"/>
                <w:color w:val="000000"/>
                <w:sz w:val="20"/>
                <w:szCs w:val="20"/>
                <w:lang w:val="nb-NO" w:eastAsia="nb-NO"/>
              </w:rPr>
              <w:t xml:space="preserve"> </w:t>
            </w:r>
          </w:p>
          <w:p w14:paraId="3A103C31" w14:textId="77777777" w:rsidR="002B44E0"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 xml:space="preserve">1–4 </w:t>
            </w:r>
          </w:p>
          <w:p w14:paraId="1BE1E6CA" w14:textId="6D7E0D28" w:rsidR="002B44E0" w:rsidRPr="001638B1" w:rsidRDefault="009602B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P</w:t>
            </w:r>
            <w:r w:rsidR="002B44E0" w:rsidRPr="001638B1">
              <w:rPr>
                <w:rFonts w:eastAsia="Times New Roman" w:cs="Calibri"/>
                <w:color w:val="000000"/>
                <w:sz w:val="20"/>
                <w:szCs w:val="20"/>
                <w:lang w:val="nb-NO" w:eastAsia="nb-NO"/>
              </w:rPr>
              <w:t>rester</w:t>
            </w:r>
            <w:r>
              <w:rPr>
                <w:rFonts w:eastAsia="Times New Roman" w:cs="Calibri"/>
                <w:color w:val="000000"/>
                <w:sz w:val="20"/>
                <w:szCs w:val="20"/>
                <w:lang w:val="nb-NO" w:eastAsia="nb-NO"/>
              </w:rPr>
              <w:t>/diakoner</w:t>
            </w:r>
            <w:r w:rsidR="00A772B0">
              <w:rPr>
                <w:rFonts w:eastAsia="Times New Roman" w:cs="Calibri"/>
                <w:color w:val="000000"/>
                <w:sz w:val="20"/>
                <w:szCs w:val="20"/>
                <w:lang w:val="nb-NO" w:eastAsia="nb-NO"/>
              </w:rPr>
              <w:t xml:space="preserve"> (N=408)</w:t>
            </w:r>
          </w:p>
        </w:tc>
        <w:tc>
          <w:tcPr>
            <w:tcW w:w="992" w:type="dxa"/>
            <w:vMerge w:val="restart"/>
            <w:tcBorders>
              <w:top w:val="single" w:sz="12" w:space="0" w:color="538135"/>
              <w:left w:val="single" w:sz="12" w:space="0" w:color="538135"/>
              <w:bottom w:val="single" w:sz="12" w:space="0" w:color="538135"/>
              <w:right w:val="single" w:sz="12" w:space="0" w:color="538135"/>
            </w:tcBorders>
            <w:shd w:val="clear" w:color="auto" w:fill="A8D08D" w:themeFill="accent6" w:themeFillTint="99"/>
            <w:vAlign w:val="center"/>
            <w:hideMark/>
          </w:tcPr>
          <w:p w14:paraId="4ACA5F0D" w14:textId="77777777" w:rsidR="00FB64BB" w:rsidRDefault="002B44E0" w:rsidP="002B44E0">
            <w:pPr>
              <w:spacing w:line="240" w:lineRule="auto"/>
              <w:ind w:firstLine="0"/>
              <w:jc w:val="center"/>
              <w:rPr>
                <w:rFonts w:eastAsia="Times New Roman" w:cs="Calibri"/>
                <w:color w:val="000000"/>
                <w:sz w:val="20"/>
                <w:szCs w:val="20"/>
                <w:lang w:val="nb-NO" w:eastAsia="nb-NO"/>
              </w:rPr>
            </w:pPr>
            <w:proofErr w:type="spellStart"/>
            <w:r w:rsidRPr="001638B1">
              <w:rPr>
                <w:rFonts w:eastAsia="Times New Roman" w:cs="Calibri"/>
                <w:color w:val="000000"/>
                <w:sz w:val="20"/>
                <w:szCs w:val="20"/>
                <w:lang w:val="nb-NO" w:eastAsia="nb-NO"/>
              </w:rPr>
              <w:t>Diff</w:t>
            </w:r>
            <w:proofErr w:type="spellEnd"/>
            <w:r w:rsidRPr="001638B1">
              <w:rPr>
                <w:rFonts w:eastAsia="Times New Roman" w:cs="Calibri"/>
                <w:color w:val="000000"/>
                <w:sz w:val="20"/>
                <w:szCs w:val="20"/>
                <w:lang w:val="nb-NO" w:eastAsia="nb-NO"/>
              </w:rPr>
              <w:t xml:space="preserve">. </w:t>
            </w:r>
          </w:p>
          <w:p w14:paraId="445F95B2" w14:textId="06281E3B"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mellom pastorer og prester</w:t>
            </w:r>
            <w:r w:rsidR="0004073C">
              <w:rPr>
                <w:rFonts w:eastAsia="Times New Roman" w:cs="Calibri"/>
                <w:color w:val="000000"/>
                <w:sz w:val="20"/>
                <w:szCs w:val="20"/>
                <w:lang w:val="nb-NO" w:eastAsia="nb-NO"/>
              </w:rPr>
              <w:t>/diakoner</w:t>
            </w:r>
          </w:p>
        </w:tc>
      </w:tr>
      <w:tr w:rsidR="003A5598" w:rsidRPr="001638B1" w14:paraId="40344A0B" w14:textId="77777777" w:rsidTr="00A06B88">
        <w:trPr>
          <w:trHeight w:val="732"/>
        </w:trPr>
        <w:tc>
          <w:tcPr>
            <w:tcW w:w="3109" w:type="dxa"/>
            <w:vMerge/>
            <w:tcBorders>
              <w:top w:val="single" w:sz="12" w:space="0" w:color="538135"/>
              <w:left w:val="single" w:sz="12" w:space="0" w:color="538135"/>
              <w:bottom w:val="single" w:sz="12" w:space="0" w:color="538135"/>
              <w:right w:val="single" w:sz="12" w:space="0" w:color="538135"/>
            </w:tcBorders>
            <w:shd w:val="clear" w:color="auto" w:fill="A8D08D" w:themeFill="accent6" w:themeFillTint="99"/>
            <w:hideMark/>
          </w:tcPr>
          <w:p w14:paraId="3FFFC1F6" w14:textId="77777777" w:rsidR="002B44E0" w:rsidRPr="001638B1" w:rsidRDefault="002B44E0" w:rsidP="002B44E0">
            <w:pPr>
              <w:spacing w:line="240" w:lineRule="auto"/>
              <w:ind w:firstLine="0"/>
              <w:rPr>
                <w:rFonts w:eastAsia="Times New Roman" w:cs="Calibri"/>
                <w:color w:val="000000"/>
                <w:sz w:val="20"/>
                <w:szCs w:val="20"/>
                <w:lang w:val="nb-NO" w:eastAsia="nb-NO"/>
              </w:rPr>
            </w:pPr>
          </w:p>
        </w:tc>
        <w:tc>
          <w:tcPr>
            <w:tcW w:w="837" w:type="dxa"/>
            <w:tcBorders>
              <w:top w:val="single" w:sz="12" w:space="0" w:color="538135"/>
              <w:left w:val="single" w:sz="12" w:space="0" w:color="538135"/>
              <w:bottom w:val="single" w:sz="12" w:space="0" w:color="538135"/>
              <w:right w:val="single" w:sz="4" w:space="0" w:color="538135"/>
            </w:tcBorders>
            <w:shd w:val="clear" w:color="auto" w:fill="A8D08D" w:themeFill="accent6" w:themeFillTint="99"/>
            <w:vAlign w:val="center"/>
            <w:hideMark/>
          </w:tcPr>
          <w:p w14:paraId="51C0C60B"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(Nesten) aldri</w:t>
            </w:r>
          </w:p>
        </w:tc>
        <w:tc>
          <w:tcPr>
            <w:tcW w:w="709" w:type="dxa"/>
            <w:tcBorders>
              <w:top w:val="single" w:sz="12" w:space="0" w:color="538135"/>
              <w:left w:val="single" w:sz="4" w:space="0" w:color="538135"/>
              <w:bottom w:val="single" w:sz="12" w:space="0" w:color="538135"/>
              <w:right w:val="single" w:sz="4" w:space="0" w:color="538135"/>
            </w:tcBorders>
            <w:shd w:val="clear" w:color="auto" w:fill="A8D08D" w:themeFill="accent6" w:themeFillTint="99"/>
            <w:noWrap/>
            <w:vAlign w:val="center"/>
            <w:hideMark/>
          </w:tcPr>
          <w:p w14:paraId="6B7A7F5E"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Av og til</w:t>
            </w:r>
          </w:p>
        </w:tc>
        <w:tc>
          <w:tcPr>
            <w:tcW w:w="728" w:type="dxa"/>
            <w:tcBorders>
              <w:top w:val="single" w:sz="12" w:space="0" w:color="538135"/>
              <w:left w:val="single" w:sz="4" w:space="0" w:color="538135"/>
              <w:bottom w:val="single" w:sz="12" w:space="0" w:color="538135"/>
              <w:right w:val="single" w:sz="4" w:space="0" w:color="538135"/>
            </w:tcBorders>
            <w:shd w:val="clear" w:color="auto" w:fill="A8D08D" w:themeFill="accent6" w:themeFillTint="99"/>
            <w:noWrap/>
            <w:vAlign w:val="center"/>
            <w:hideMark/>
          </w:tcPr>
          <w:p w14:paraId="55751E27"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Ganske ofte</w:t>
            </w:r>
          </w:p>
        </w:tc>
        <w:tc>
          <w:tcPr>
            <w:tcW w:w="690" w:type="dxa"/>
            <w:tcBorders>
              <w:top w:val="single" w:sz="12" w:space="0" w:color="538135"/>
              <w:left w:val="single" w:sz="4" w:space="0" w:color="538135"/>
              <w:bottom w:val="single" w:sz="12" w:space="0" w:color="538135"/>
              <w:right w:val="single" w:sz="12" w:space="0" w:color="538135"/>
            </w:tcBorders>
            <w:shd w:val="clear" w:color="auto" w:fill="A8D08D" w:themeFill="accent6" w:themeFillTint="99"/>
            <w:noWrap/>
            <w:vAlign w:val="center"/>
            <w:hideMark/>
          </w:tcPr>
          <w:p w14:paraId="09129251" w14:textId="77777777" w:rsidR="002B44E0" w:rsidRPr="001638B1" w:rsidRDefault="002B44E0" w:rsidP="002B44E0">
            <w:pPr>
              <w:spacing w:line="240" w:lineRule="auto"/>
              <w:ind w:firstLine="0"/>
              <w:jc w:val="center"/>
              <w:rPr>
                <w:rFonts w:eastAsia="Times New Roman" w:cs="Calibri"/>
                <w:color w:val="000000"/>
                <w:sz w:val="20"/>
                <w:szCs w:val="20"/>
                <w:lang w:val="nb-NO" w:eastAsia="nb-NO"/>
              </w:rPr>
            </w:pPr>
            <w:r w:rsidRPr="001638B1">
              <w:rPr>
                <w:rFonts w:eastAsia="Times New Roman" w:cs="Calibri"/>
                <w:color w:val="000000"/>
                <w:sz w:val="20"/>
                <w:szCs w:val="20"/>
                <w:lang w:val="nb-NO" w:eastAsia="nb-NO"/>
              </w:rPr>
              <w:t>Veldig ofte</w:t>
            </w:r>
          </w:p>
        </w:tc>
        <w:tc>
          <w:tcPr>
            <w:tcW w:w="567" w:type="dxa"/>
            <w:vMerge/>
            <w:tcBorders>
              <w:top w:val="single" w:sz="12" w:space="0" w:color="538135"/>
              <w:left w:val="single" w:sz="12" w:space="0" w:color="538135"/>
              <w:bottom w:val="single" w:sz="12" w:space="0" w:color="538135"/>
              <w:right w:val="single" w:sz="12" w:space="0" w:color="538135"/>
            </w:tcBorders>
            <w:shd w:val="clear" w:color="auto" w:fill="A8D08D" w:themeFill="accent6" w:themeFillTint="99"/>
            <w:hideMark/>
          </w:tcPr>
          <w:p w14:paraId="2883E03B" w14:textId="77777777" w:rsidR="002B44E0" w:rsidRPr="001638B1" w:rsidRDefault="002B44E0" w:rsidP="002B44E0">
            <w:pPr>
              <w:spacing w:line="240" w:lineRule="auto"/>
              <w:ind w:firstLine="0"/>
              <w:rPr>
                <w:rFonts w:eastAsia="Times New Roman" w:cs="Calibri"/>
                <w:color w:val="000000"/>
                <w:sz w:val="20"/>
                <w:szCs w:val="20"/>
                <w:lang w:val="nb-NO" w:eastAsia="nb-NO"/>
              </w:rPr>
            </w:pPr>
          </w:p>
        </w:tc>
        <w:tc>
          <w:tcPr>
            <w:tcW w:w="850" w:type="dxa"/>
            <w:vMerge/>
            <w:tcBorders>
              <w:top w:val="single" w:sz="12" w:space="0" w:color="538135"/>
              <w:left w:val="single" w:sz="12" w:space="0" w:color="538135"/>
              <w:bottom w:val="single" w:sz="12" w:space="0" w:color="538135"/>
              <w:right w:val="single" w:sz="12" w:space="0" w:color="538135"/>
            </w:tcBorders>
            <w:shd w:val="clear" w:color="auto" w:fill="A8D08D" w:themeFill="accent6" w:themeFillTint="99"/>
            <w:hideMark/>
          </w:tcPr>
          <w:p w14:paraId="663DF0C0" w14:textId="77777777" w:rsidR="002B44E0" w:rsidRPr="001638B1" w:rsidRDefault="002B44E0" w:rsidP="002B44E0">
            <w:pPr>
              <w:spacing w:line="240" w:lineRule="auto"/>
              <w:ind w:firstLine="0"/>
              <w:rPr>
                <w:rFonts w:eastAsia="Times New Roman" w:cs="Calibri"/>
                <w:color w:val="000000"/>
                <w:sz w:val="20"/>
                <w:szCs w:val="20"/>
                <w:lang w:val="nb-NO" w:eastAsia="nb-NO"/>
              </w:rPr>
            </w:pPr>
          </w:p>
        </w:tc>
        <w:tc>
          <w:tcPr>
            <w:tcW w:w="851" w:type="dxa"/>
            <w:vMerge/>
            <w:tcBorders>
              <w:top w:val="single" w:sz="12" w:space="0" w:color="538135"/>
              <w:left w:val="single" w:sz="12" w:space="0" w:color="538135"/>
              <w:bottom w:val="single" w:sz="12" w:space="0" w:color="538135"/>
              <w:right w:val="single" w:sz="12" w:space="0" w:color="538135"/>
            </w:tcBorders>
            <w:shd w:val="clear" w:color="auto" w:fill="A8D08D" w:themeFill="accent6" w:themeFillTint="99"/>
            <w:hideMark/>
          </w:tcPr>
          <w:p w14:paraId="7149F43A" w14:textId="77777777" w:rsidR="002B44E0" w:rsidRPr="001638B1" w:rsidRDefault="002B44E0" w:rsidP="002B44E0">
            <w:pPr>
              <w:spacing w:line="240" w:lineRule="auto"/>
              <w:ind w:firstLine="0"/>
              <w:rPr>
                <w:rFonts w:eastAsia="Times New Roman" w:cs="Calibri"/>
                <w:color w:val="000000"/>
                <w:sz w:val="20"/>
                <w:szCs w:val="20"/>
                <w:lang w:val="nb-NO" w:eastAsia="nb-NO"/>
              </w:rPr>
            </w:pPr>
          </w:p>
        </w:tc>
        <w:tc>
          <w:tcPr>
            <w:tcW w:w="992" w:type="dxa"/>
            <w:vMerge/>
            <w:tcBorders>
              <w:top w:val="single" w:sz="12" w:space="0" w:color="538135"/>
              <w:left w:val="single" w:sz="12" w:space="0" w:color="538135"/>
              <w:bottom w:val="single" w:sz="12" w:space="0" w:color="538135"/>
              <w:right w:val="single" w:sz="12" w:space="0" w:color="538135"/>
            </w:tcBorders>
            <w:shd w:val="clear" w:color="auto" w:fill="A8D08D" w:themeFill="accent6" w:themeFillTint="99"/>
            <w:hideMark/>
          </w:tcPr>
          <w:p w14:paraId="3D2B464A" w14:textId="77777777" w:rsidR="002B44E0" w:rsidRPr="001638B1" w:rsidRDefault="002B44E0" w:rsidP="002B44E0">
            <w:pPr>
              <w:spacing w:line="240" w:lineRule="auto"/>
              <w:ind w:firstLine="0"/>
              <w:rPr>
                <w:rFonts w:eastAsia="Times New Roman" w:cs="Calibri"/>
                <w:color w:val="000000"/>
                <w:sz w:val="20"/>
                <w:szCs w:val="20"/>
                <w:lang w:val="nb-NO" w:eastAsia="nb-NO"/>
              </w:rPr>
            </w:pPr>
          </w:p>
        </w:tc>
      </w:tr>
      <w:tr w:rsidR="005032BF" w:rsidRPr="001638B1" w14:paraId="2183CA06" w14:textId="77777777" w:rsidTr="00A06B88">
        <w:trPr>
          <w:trHeight w:val="227"/>
        </w:trPr>
        <w:tc>
          <w:tcPr>
            <w:tcW w:w="3109" w:type="dxa"/>
            <w:tcBorders>
              <w:top w:val="single" w:sz="12" w:space="0" w:color="538135"/>
              <w:left w:val="single" w:sz="12" w:space="0" w:color="538135"/>
              <w:bottom w:val="single" w:sz="4" w:space="0" w:color="538135"/>
              <w:right w:val="single" w:sz="12" w:space="0" w:color="538135"/>
            </w:tcBorders>
            <w:noWrap/>
            <w:vAlign w:val="bottom"/>
            <w:hideMark/>
          </w:tcPr>
          <w:p w14:paraId="31095493" w14:textId="456ED9FA"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Familierelaterte problemer</w:t>
            </w:r>
          </w:p>
        </w:tc>
        <w:tc>
          <w:tcPr>
            <w:tcW w:w="837" w:type="dxa"/>
            <w:tcBorders>
              <w:top w:val="single" w:sz="12" w:space="0" w:color="538135"/>
              <w:left w:val="single" w:sz="12" w:space="0" w:color="538135"/>
              <w:bottom w:val="single" w:sz="4" w:space="0" w:color="538135"/>
              <w:right w:val="single" w:sz="4" w:space="0" w:color="538135"/>
            </w:tcBorders>
            <w:noWrap/>
            <w:vAlign w:val="bottom"/>
            <w:hideMark/>
          </w:tcPr>
          <w:p w14:paraId="4DFE574E" w14:textId="349C00C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709" w:type="dxa"/>
            <w:tcBorders>
              <w:top w:val="single" w:sz="12" w:space="0" w:color="538135"/>
              <w:left w:val="single" w:sz="4" w:space="0" w:color="538135"/>
              <w:bottom w:val="single" w:sz="4" w:space="0" w:color="538135"/>
              <w:right w:val="single" w:sz="4" w:space="0" w:color="538135"/>
            </w:tcBorders>
            <w:noWrap/>
            <w:vAlign w:val="bottom"/>
            <w:hideMark/>
          </w:tcPr>
          <w:p w14:paraId="31682540" w14:textId="6B87FF1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38</w:t>
            </w:r>
          </w:p>
        </w:tc>
        <w:tc>
          <w:tcPr>
            <w:tcW w:w="728" w:type="dxa"/>
            <w:tcBorders>
              <w:top w:val="single" w:sz="12" w:space="0" w:color="538135"/>
              <w:left w:val="single" w:sz="4" w:space="0" w:color="538135"/>
              <w:bottom w:val="single" w:sz="4" w:space="0" w:color="538135"/>
              <w:right w:val="single" w:sz="4" w:space="0" w:color="538135"/>
            </w:tcBorders>
            <w:noWrap/>
            <w:vAlign w:val="bottom"/>
            <w:hideMark/>
          </w:tcPr>
          <w:p w14:paraId="0369E0E5" w14:textId="56063D3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52</w:t>
            </w:r>
          </w:p>
        </w:tc>
        <w:tc>
          <w:tcPr>
            <w:tcW w:w="690" w:type="dxa"/>
            <w:tcBorders>
              <w:top w:val="single" w:sz="12" w:space="0" w:color="538135"/>
              <w:left w:val="single" w:sz="4" w:space="0" w:color="538135"/>
              <w:bottom w:val="single" w:sz="4" w:space="0" w:color="538135"/>
              <w:right w:val="single" w:sz="12" w:space="0" w:color="538135"/>
            </w:tcBorders>
            <w:noWrap/>
            <w:vAlign w:val="bottom"/>
            <w:hideMark/>
          </w:tcPr>
          <w:p w14:paraId="0FE5601A" w14:textId="4E2E5AA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10</w:t>
            </w:r>
          </w:p>
        </w:tc>
        <w:tc>
          <w:tcPr>
            <w:tcW w:w="567" w:type="dxa"/>
            <w:tcBorders>
              <w:top w:val="single" w:sz="12"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6DA46DAE" w14:textId="56C5C4B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12" w:space="0" w:color="538135"/>
              <w:left w:val="single" w:sz="12" w:space="0" w:color="538135"/>
              <w:bottom w:val="single" w:sz="4" w:space="0" w:color="538135"/>
              <w:right w:val="single" w:sz="12" w:space="0" w:color="538135"/>
            </w:tcBorders>
            <w:noWrap/>
            <w:vAlign w:val="bottom"/>
            <w:hideMark/>
          </w:tcPr>
          <w:p w14:paraId="58109ACE" w14:textId="719E227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2,7</w:t>
            </w:r>
          </w:p>
        </w:tc>
        <w:tc>
          <w:tcPr>
            <w:tcW w:w="851" w:type="dxa"/>
            <w:tcBorders>
              <w:top w:val="single" w:sz="12" w:space="0" w:color="538135"/>
              <w:left w:val="single" w:sz="12" w:space="0" w:color="538135"/>
              <w:bottom w:val="single" w:sz="4" w:space="0" w:color="538135"/>
              <w:right w:val="single" w:sz="12" w:space="0" w:color="538135"/>
            </w:tcBorders>
            <w:noWrap/>
            <w:vAlign w:val="bottom"/>
            <w:hideMark/>
          </w:tcPr>
          <w:p w14:paraId="100FAE93" w14:textId="3593F85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2,9</w:t>
            </w:r>
          </w:p>
        </w:tc>
        <w:tc>
          <w:tcPr>
            <w:tcW w:w="992" w:type="dxa"/>
            <w:tcBorders>
              <w:top w:val="single" w:sz="12"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44A8F9CB" w14:textId="7A6FC36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2D67DA6E"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7EA0386" w14:textId="3899B18F"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 xml:space="preserve">Personlig/ åndelig vekst </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7960020" w14:textId="04EC364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1</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08F9A4C" w14:textId="6F276AE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41</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001F4B2D" w14:textId="140307D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47</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B93B099" w14:textId="45D862E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11</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7BEAC0B6" w14:textId="622AFD3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7EFFA41" w14:textId="038A3FE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2,7</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4C607E48" w14:textId="7270E33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CD974F0" w14:textId="26F98C1A" w:rsidR="005032BF" w:rsidRPr="005032BF" w:rsidRDefault="005032BF" w:rsidP="005032BF">
            <w:pPr>
              <w:spacing w:line="240" w:lineRule="auto"/>
              <w:ind w:firstLine="0"/>
              <w:jc w:val="center"/>
              <w:rPr>
                <w:rFonts w:eastAsia="Times New Roman" w:cs="Calibri"/>
                <w:b/>
                <w:bCs/>
                <w:color w:val="000000"/>
                <w:sz w:val="20"/>
                <w:szCs w:val="20"/>
                <w:lang w:val="nb-NO" w:eastAsia="nb-NO"/>
              </w:rPr>
            </w:pPr>
            <w:r w:rsidRPr="005032BF">
              <w:rPr>
                <w:b/>
                <w:bCs/>
                <w:color w:val="000000"/>
                <w:sz w:val="20"/>
                <w:szCs w:val="20"/>
              </w:rPr>
              <w:t>0,7</w:t>
            </w:r>
          </w:p>
        </w:tc>
      </w:tr>
      <w:tr w:rsidR="005032BF" w:rsidRPr="001638B1" w14:paraId="4AD0029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04336D21" w14:textId="365396E2"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Konflikter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3EE432F" w14:textId="300E831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269444C2" w14:textId="1F7FD3B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50</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11E826C" w14:textId="6936B8C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41</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2A7E28B3" w14:textId="19395A6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4</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44EC2F19" w14:textId="729025F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33D7A448" w14:textId="3A6991F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2,5</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72C61B98" w14:textId="3535D5E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2,6</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351D9453" w14:textId="23E61DD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26E0994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2900AE9B" w14:textId="50824781"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Gudsbilder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1A372FED" w14:textId="1CB1656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11</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523652BD" w14:textId="1CFC45E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39</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09110CFB" w14:textId="6A7E275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6E2BB75F" w14:textId="53715B5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1E26AE93" w14:textId="56FEAB8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D040901" w14:textId="1F8FF5B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2EDA4FC5" w14:textId="5AE5294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0832FB55" w14:textId="74A994E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44E59ED1"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1656236" w14:textId="181A4D4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Helbredelse</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975592D" w14:textId="1EED8B3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25EB0FF5" w14:textId="7E3348C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50</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45CFE02D" w14:textId="6119E74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2D804B3" w14:textId="50FB873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8</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44392583" w14:textId="4411DEF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5F60EE4D" w14:textId="3360E67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24A2E667" w14:textId="6113BB2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186DBC83" w14:textId="65579168" w:rsidR="005032BF" w:rsidRPr="005032BF" w:rsidRDefault="005032BF" w:rsidP="005032BF">
            <w:pPr>
              <w:spacing w:line="240" w:lineRule="auto"/>
              <w:ind w:firstLine="0"/>
              <w:jc w:val="center"/>
              <w:rPr>
                <w:rFonts w:eastAsia="Times New Roman" w:cs="Calibri"/>
                <w:b/>
                <w:bCs/>
                <w:color w:val="000000"/>
                <w:sz w:val="20"/>
                <w:szCs w:val="20"/>
                <w:lang w:val="nb-NO" w:eastAsia="nb-NO"/>
              </w:rPr>
            </w:pPr>
            <w:r w:rsidRPr="005032BF">
              <w:rPr>
                <w:b/>
                <w:bCs/>
                <w:color w:val="000000"/>
                <w:sz w:val="20"/>
                <w:szCs w:val="20"/>
              </w:rPr>
              <w:t>0,5</w:t>
            </w:r>
          </w:p>
        </w:tc>
      </w:tr>
      <w:tr w:rsidR="005032BF" w:rsidRPr="001638B1" w14:paraId="47C90FA0"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380A9EBA" w14:textId="1780E63E"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Sorg</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A782781" w14:textId="6E61A66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E9042D9" w14:textId="6B82830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56</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F616782" w14:textId="045B9DA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36</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16CCB68D" w14:textId="4E4F547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46840E46" w14:textId="42052B7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53245F1B" w14:textId="2DE8BEE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5617A2F" w14:textId="3C7F4D8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7991BB6" w14:textId="666EEEF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b/>
                <w:bCs/>
                <w:color w:val="000000"/>
                <w:sz w:val="20"/>
                <w:szCs w:val="20"/>
              </w:rPr>
              <w:t>-0,7</w:t>
            </w:r>
          </w:p>
        </w:tc>
      </w:tr>
      <w:tr w:rsidR="005032BF" w:rsidRPr="001638B1" w14:paraId="6FBBFFA1"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0769465E" w14:textId="52E39AB6"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Tilgivelse</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6CBD446F" w14:textId="73A4949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6</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3F750AF" w14:textId="54F33CC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57</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1DF14E1" w14:textId="3C31B22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630C445" w14:textId="6878E54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7</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7E65E50" w14:textId="0DB1E2A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BBCF555" w14:textId="3A02FE8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2B1CA8A7" w14:textId="459453F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057EE24B" w14:textId="760041B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2219D6CF"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A4AC006" w14:textId="5554FC84"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Etiske spørsmål</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0B5554F" w14:textId="12EAA84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07969B35" w14:textId="074C9F3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7CCFC1F" w14:textId="5FF0B65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39</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DF1101F" w14:textId="4992E06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4044D74" w14:textId="01F8092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41C2CF7" w14:textId="373279A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7F5C0B1" w14:textId="5DA73E7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9EE32A5" w14:textId="405429A0" w:rsidR="005032BF" w:rsidRPr="005032BF" w:rsidRDefault="005032BF" w:rsidP="005032BF">
            <w:pPr>
              <w:spacing w:line="240" w:lineRule="auto"/>
              <w:ind w:firstLine="0"/>
              <w:jc w:val="center"/>
              <w:rPr>
                <w:rFonts w:eastAsia="Times New Roman" w:cs="Calibri"/>
                <w:b/>
                <w:bCs/>
                <w:color w:val="000000"/>
                <w:sz w:val="20"/>
                <w:szCs w:val="20"/>
                <w:lang w:val="nb-NO" w:eastAsia="nb-NO"/>
              </w:rPr>
            </w:pPr>
            <w:r w:rsidRPr="005032BF">
              <w:rPr>
                <w:color w:val="000000"/>
                <w:sz w:val="20"/>
                <w:szCs w:val="20"/>
              </w:rPr>
              <w:t>0,2</w:t>
            </w:r>
          </w:p>
        </w:tc>
      </w:tr>
      <w:tr w:rsidR="005032BF" w:rsidRPr="001638B1" w14:paraId="1417F9CB"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4528822" w14:textId="292F7990"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Depresjon</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D3D5E62" w14:textId="37425D5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9</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65AD43B" w14:textId="33FB047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58CB439" w14:textId="24A313E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27</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11EAD1EA" w14:textId="538C389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7883C45D" w14:textId="25C4183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2111320" w14:textId="7955F48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1417AFAF" w14:textId="0515F51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BBB8631" w14:textId="3535F52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3A17083F"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76D69B1D" w14:textId="2F6E2E04"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Tvil</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2209947C" w14:textId="53968A2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8</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4921091" w14:textId="0083BF3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56</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2927B5E" w14:textId="19E24F8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36</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893A62E" w14:textId="3D6952F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35B152B" w14:textId="3A66938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847E006" w14:textId="41EB064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086A1203" w14:textId="5810354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841A9AC" w14:textId="073849C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07DDA97E"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20A42DC8" w14:textId="582EC3CD"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Ubesvarte spørsmål</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557D23C7" w14:textId="3475DF1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9</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CD26621" w14:textId="0D0DD09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EA4DBD9" w14:textId="6115B7B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29</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5930832" w14:textId="5100E0B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4</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4AE4373" w14:textId="7F12A46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C5E7217" w14:textId="202015F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E4B91A1" w14:textId="4D6A74C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41EACF2" w14:textId="20ED8A1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b/>
                <w:bCs/>
                <w:color w:val="000000"/>
                <w:sz w:val="20"/>
                <w:szCs w:val="20"/>
              </w:rPr>
              <w:t>0,6</w:t>
            </w:r>
          </w:p>
        </w:tc>
      </w:tr>
      <w:tr w:rsidR="005032BF" w:rsidRPr="001638B1" w14:paraId="59309149"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DBBF7A0" w14:textId="6B434F8F"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Ensomhet</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F179F74" w14:textId="69E72B7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84CCEF4" w14:textId="436CAFF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47</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5AC27C1" w14:textId="3659539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87DEB08" w14:textId="42E9C55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1AE7C88" w14:textId="0DDFA2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3DEC3317" w14:textId="39A16E3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2970D059" w14:textId="7E04D6F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2,5</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7F5BBC0" w14:textId="42D26D9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26C79FFE"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374283DF" w14:textId="0CD57F21"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Bønn, meditasjon</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DC9E080" w14:textId="05910A9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4B643DA" w14:textId="7B0C06C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51</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F55C243" w14:textId="3EACB02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32</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080A436F" w14:textId="4640D45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0CC9AA8E" w14:textId="1569EBA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FA0CA07" w14:textId="03E73CC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46732A1C" w14:textId="49E9065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4B235D85" w14:textId="56EB9077" w:rsidR="005032BF" w:rsidRPr="005032BF" w:rsidRDefault="005032BF" w:rsidP="005032BF">
            <w:pPr>
              <w:spacing w:line="240" w:lineRule="auto"/>
              <w:ind w:firstLine="0"/>
              <w:jc w:val="center"/>
              <w:rPr>
                <w:rFonts w:eastAsia="Times New Roman" w:cs="Calibri"/>
                <w:b/>
                <w:bCs/>
                <w:color w:val="000000"/>
                <w:sz w:val="20"/>
                <w:szCs w:val="20"/>
                <w:lang w:val="nb-NO" w:eastAsia="nb-NO"/>
              </w:rPr>
            </w:pPr>
            <w:r w:rsidRPr="005032BF">
              <w:rPr>
                <w:color w:val="000000"/>
                <w:sz w:val="20"/>
                <w:szCs w:val="20"/>
              </w:rPr>
              <w:t>0,3</w:t>
            </w:r>
          </w:p>
        </w:tc>
      </w:tr>
      <w:tr w:rsidR="005032BF" w:rsidRPr="001638B1" w14:paraId="4CBDA375"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351A399" w14:textId="1B566882"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Psykiske lidelser/ sykdom</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DFDF3A1" w14:textId="16A824E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2785988" w14:textId="6F93B39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54</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E0F7B6B" w14:textId="0383E6B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26</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22FE7683" w14:textId="4150FD9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171553BD" w14:textId="2291F10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83A2C77" w14:textId="25DCD1E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5AC88A8D" w14:textId="1024B4C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A781B56" w14:textId="5710AA4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0,0</w:t>
            </w:r>
          </w:p>
        </w:tc>
      </w:tr>
      <w:tr w:rsidR="005032BF" w:rsidRPr="001638B1" w14:paraId="3866285E"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2234AAF4" w14:textId="70262C4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Somatiske lidelser/ sykdom</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598F183F" w14:textId="6A7D01C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1A21F46" w14:textId="62A416D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39699F9" w14:textId="2067EFF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27</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639D9B41" w14:textId="063D970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059F67D" w14:textId="0B69CD0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0651E624" w14:textId="5CD1EFC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0EF6A68F" w14:textId="70EE67F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7606742" w14:textId="5BF0F46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2F2C5586"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42276C60" w14:textId="68CBEF74"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Skyld</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D756AA0" w14:textId="1E83B6B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C886E78" w14:textId="459756C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57</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902AC1D" w14:textId="3F01C5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29</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3691A90E" w14:textId="1E99457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0D0F53BB" w14:textId="169D7FE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00BF804" w14:textId="2E2D615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06366515" w14:textId="164065B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FD08FDF" w14:textId="6EEF008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75839C28"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2D9C4BA" w14:textId="65DE7864"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Troskamp</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75D059D" w14:textId="58D0927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12</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6AD1D0C" w14:textId="022F953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62</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0A401401" w14:textId="6D0860D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24</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74C1825" w14:textId="2EAAC13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1D471C9C" w14:textId="5C6E74E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C2145FE" w14:textId="0F7ABA3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386F964" w14:textId="31F5713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C1A3C2E" w14:textId="5D2F4A8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0,4</w:t>
            </w:r>
          </w:p>
        </w:tc>
      </w:tr>
      <w:tr w:rsidR="005032BF" w:rsidRPr="001638B1" w14:paraId="0F528FE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50A9681" w14:textId="2BF62ADB"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Guds fravær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123CA2F7" w14:textId="594734C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B4497E0" w14:textId="2D870CF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183446A" w14:textId="51CE8D2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33E480C2" w14:textId="5056B96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rFonts w:eastAsia="Times New Roman" w:cs="Calibri"/>
                <w:color w:val="000000"/>
                <w:sz w:val="20"/>
                <w:szCs w:val="20"/>
                <w:lang w:eastAsia="nb-NO"/>
              </w:rPr>
              <w:t>4</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602C5BAE" w14:textId="34086BA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0C60DCF" w14:textId="2252CA8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90C91BE" w14:textId="4F973DC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1,0</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240142C" w14:textId="52DA358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b/>
                <w:bCs/>
                <w:color w:val="000000"/>
                <w:sz w:val="20"/>
                <w:szCs w:val="20"/>
              </w:rPr>
              <w:t>1,1</w:t>
            </w:r>
          </w:p>
        </w:tc>
      </w:tr>
      <w:tr w:rsidR="005032BF" w:rsidRPr="001638B1" w14:paraId="4200E732"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6D67B2C3" w14:textId="2365B88B"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Identitetsproblemer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3E41C9DE" w14:textId="1E4D4C0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25</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7CEA1A31" w14:textId="21326AC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BFBD41E" w14:textId="4F6D5E6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29</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7056893" w14:textId="3A3FEEE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589BBE6" w14:textId="189DFD7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FFA40FD" w14:textId="5F4BBCE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E9C3354" w14:textId="73B9EA9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1,8</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0969FC4E" w14:textId="6D9CE48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385D8556"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37B23F1C" w14:textId="6A6CDC02"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Helliggjørelse</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C2BD5C2" w14:textId="75832A0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13</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48B46358" w14:textId="21CB83A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4B540813" w14:textId="0B502F7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71C6AA53" w14:textId="1059B84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6D8121CB" w14:textId="409ACBB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0DFA5B51" w14:textId="6E5DD4B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588DDB8F" w14:textId="16046D9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1,3</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52CF270" w14:textId="223DBE99" w:rsidR="005032BF" w:rsidRPr="005032BF" w:rsidRDefault="005032BF" w:rsidP="005032BF">
            <w:pPr>
              <w:spacing w:line="240" w:lineRule="auto"/>
              <w:ind w:firstLine="0"/>
              <w:jc w:val="center"/>
              <w:rPr>
                <w:rFonts w:eastAsia="Times New Roman" w:cs="Calibri"/>
                <w:b/>
                <w:color w:val="000000"/>
                <w:sz w:val="20"/>
                <w:szCs w:val="20"/>
                <w:lang w:val="nb-NO" w:eastAsia="nb-NO"/>
              </w:rPr>
            </w:pPr>
            <w:r w:rsidRPr="005032BF">
              <w:rPr>
                <w:b/>
                <w:bCs/>
                <w:color w:val="000000"/>
                <w:sz w:val="20"/>
                <w:szCs w:val="20"/>
              </w:rPr>
              <w:t>0,7</w:t>
            </w:r>
          </w:p>
        </w:tc>
      </w:tr>
      <w:tr w:rsidR="005032BF" w:rsidRPr="001638B1" w14:paraId="505C5F8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76D0F521" w14:textId="7BF70CFD"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Kjærlighetsforhold</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958D85E" w14:textId="34CADE9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70715ED8" w14:textId="3DF535F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51</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4850765C" w14:textId="7E5E8AA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25</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1D984DB" w14:textId="7E2B598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0CAB2CE" w14:textId="79DD22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B3A5C3C" w14:textId="3197243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28F123A5" w14:textId="04FD8AF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45F12D1C" w14:textId="0B11609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0,0</w:t>
            </w:r>
          </w:p>
        </w:tc>
      </w:tr>
      <w:tr w:rsidR="005032BF" w:rsidRPr="001638B1" w14:paraId="11737FE9"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02CA1F35" w14:textId="3BEDABFB"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Teodicé, lidelsens problem</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1F1BE137" w14:textId="1365DBA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0B9BADDD" w14:textId="0583C09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E69A836" w14:textId="18BC7DC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666710E8" w14:textId="1ACDF05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1B0086B3" w14:textId="0C59343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E3C4283" w14:textId="688308F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8D09259" w14:textId="036FFB7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1,8</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48B5CCA" w14:textId="36E0582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7BBD0049"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6FECEE9" w14:textId="7449E907"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Åndelig erfaring/ mystikk</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8547C23" w14:textId="3BCAF61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C2B2D18" w14:textId="54ADC2C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67</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4F6DDE84" w14:textId="687BB24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16</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4FE3DE7" w14:textId="0AC6A4A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6899997D" w14:textId="207B351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67A230B1" w14:textId="0575041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5432DFCD" w14:textId="548A43B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3EC08BB9" w14:textId="72FC397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2E44951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CC0E6AF" w14:textId="30688A56"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Skam</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2F5E8C49" w14:textId="6851BE1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593895A6" w14:textId="110136D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61</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AD1E5EE" w14:textId="3A00825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12</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116ED97E" w14:textId="5421B94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649A7E2E" w14:textId="0AF1CA7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5E78886" w14:textId="3425566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E6D400A" w14:textId="5CB550E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03EA4C9" w14:textId="6A001F1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439DDF3F"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818D772" w14:textId="3DDB7445"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Følelse av tomhet</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C0DF175" w14:textId="07D0416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0DF4BC18" w14:textId="6987AAA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54</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00E0AD1B" w14:textId="7802980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65D83C1" w14:textId="717513E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0C945DA2" w14:textId="36F9B62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32D8B89D" w14:textId="2910828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F2F31AE" w14:textId="51D4D84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2,0</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1091C777" w14:textId="26C3DF5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0,0</w:t>
            </w:r>
          </w:p>
        </w:tc>
      </w:tr>
      <w:tr w:rsidR="005032BF" w:rsidRPr="001638B1" w14:paraId="5C15BCED"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A8A4483" w14:textId="3ABDD165"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Problemer med Bibelen</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5731A26" w14:textId="493E43C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23</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BBF055C" w14:textId="586826B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59</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1A3D874C" w14:textId="247DB18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18</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57C1F3D" w14:textId="6A2FFD8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45C73C94" w14:textId="159B236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64</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076BD64E" w14:textId="368D4EC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4F092E53" w14:textId="1E25DCD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1,8</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E4304A3" w14:textId="47D538E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2F0FD61A"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48FDB686" w14:textId="7F76CBDD"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Mangel på mening eller mål</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8501822" w14:textId="0E0BF21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28</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43BAA7F1" w14:textId="4477F52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57</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AC9AF5A" w14:textId="3A4D112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658F1A0" w14:textId="34C614A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D3A708D" w14:textId="099554B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35FC9A81" w14:textId="75A0B6D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6C01311" w14:textId="541376B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01A8429B" w14:textId="6EB2551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4926800F"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0D957A38" w14:textId="6B69756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Økonomiske forhold</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3A7E5BFF" w14:textId="0E6A691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34</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C9C16D3" w14:textId="21FAD45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B245BF8" w14:textId="3CC6B9C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11</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2CE8FF3A" w14:textId="4A96036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01942E83" w14:textId="1C170B5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CC91449" w14:textId="6707E96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1,8</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91BECF1" w14:textId="54F3BA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1,6</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F5DB645" w14:textId="4AAC71D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71B62A63"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650B9730" w14:textId="52CF511E"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Seksuelle problemer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8B4012E" w14:textId="0910933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41</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7C9DF509" w14:textId="762975D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56</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2CE445E" w14:textId="3D8FD05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4E21ABC8" w14:textId="1069768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7CC7E521" w14:textId="7F5CCED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BAE1C26" w14:textId="5EC83A9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017AACB5" w14:textId="3144DA9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A40597E" w14:textId="48E4DFD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691683CD"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748507AE" w14:textId="4E0B1CB7"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 xml:space="preserve">Usikkerhet rund </w:t>
            </w:r>
            <w:proofErr w:type="spellStart"/>
            <w:r w:rsidRPr="005032BF">
              <w:rPr>
                <w:color w:val="000000"/>
                <w:sz w:val="20"/>
                <w:szCs w:val="20"/>
                <w:lang w:val="nb-NO"/>
              </w:rPr>
              <w:t>endr</w:t>
            </w:r>
            <w:proofErr w:type="spellEnd"/>
            <w:r w:rsidRPr="005032BF">
              <w:rPr>
                <w:color w:val="000000"/>
                <w:sz w:val="20"/>
                <w:szCs w:val="20"/>
                <w:lang w:val="nb-NO"/>
              </w:rPr>
              <w:t>. i samfunnet</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2E8497D2" w14:textId="4FB4BA4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42</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2FC125A3" w14:textId="3ED4168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1FCDA998" w14:textId="5C8AEEF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2FEFFBB8" w14:textId="48B21B8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49890F8" w14:textId="00763E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0BFE4CBE" w14:textId="416DCAF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5D2D5EA" w14:textId="311D09A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4653105" w14:textId="26C29CF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570B1D35"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1FCB3A66" w14:textId="76427A2C"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Å bli voksen eller gammel</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528C163F" w14:textId="4DE0A6C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49</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33E5BC1" w14:textId="3C831BC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39</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A52F864" w14:textId="3A9BEDD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0C100925" w14:textId="3FDBAE4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5E3B8ABC" w14:textId="6B1478D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D463447" w14:textId="7A9FA7B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1,6</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7950436F" w14:textId="3090164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1,9</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1737E9A5" w14:textId="7A1F7C8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0F5FCAD0"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606C51EB" w14:textId="648E9EED"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Frykt for døden</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368F9224" w14:textId="4FB4005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48</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CE64CE4" w14:textId="61B162D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46</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A208A30" w14:textId="7BAEED4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7D623896" w14:textId="61F9D94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C21DAF0" w14:textId="406F73D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66</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9D8FA2F" w14:textId="62740F5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1,6</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1402C47A" w14:textId="1BBD4E3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2,1</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49384945" w14:textId="60F099BA" w:rsidR="005032BF" w:rsidRPr="005032BF" w:rsidRDefault="005032BF" w:rsidP="005032BF">
            <w:pPr>
              <w:spacing w:line="240" w:lineRule="auto"/>
              <w:ind w:firstLine="0"/>
              <w:jc w:val="center"/>
              <w:rPr>
                <w:rFonts w:eastAsia="Times New Roman" w:cs="Calibri"/>
                <w:b/>
                <w:bCs/>
                <w:color w:val="000000"/>
                <w:sz w:val="20"/>
                <w:szCs w:val="20"/>
                <w:lang w:val="nb-NO" w:eastAsia="nb-NO"/>
              </w:rPr>
            </w:pPr>
            <w:r w:rsidRPr="005032BF">
              <w:rPr>
                <w:b/>
                <w:bCs/>
                <w:color w:val="000000"/>
                <w:sz w:val="20"/>
                <w:szCs w:val="20"/>
              </w:rPr>
              <w:t>-0,6</w:t>
            </w:r>
          </w:p>
        </w:tc>
      </w:tr>
      <w:tr w:rsidR="005032BF" w:rsidRPr="001638B1" w14:paraId="523EB7A2"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68F452DE" w14:textId="6E0EEC34"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Selvmordstanker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001C0F88" w14:textId="088882E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56</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4F8C71B4" w14:textId="137073E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44</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59F2E10E" w14:textId="6F5F2F3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55B0B611" w14:textId="3BD67AC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77459E29" w14:textId="4FC50C8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4D191FE" w14:textId="0B5C762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36DA83EF" w14:textId="42F694D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8042650" w14:textId="5C277E9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-0,3</w:t>
            </w:r>
          </w:p>
        </w:tc>
      </w:tr>
      <w:tr w:rsidR="005032BF" w:rsidRPr="001638B1" w14:paraId="0504EA99"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4B17A355" w14:textId="6B864B2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Alkohol-/ narkotikaproblemer</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64E1D9C8" w14:textId="2908DDD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62</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476CA8B2" w14:textId="42B5CE8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E9082BE" w14:textId="45D89C8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78F470D6" w14:textId="2E7976D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5499BC53" w14:textId="4E2A458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8DA9C49" w14:textId="73A7431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5AA7814" w14:textId="1BDFF9B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1,7</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7CD961E" w14:textId="13AC897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3CC10F8E"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28A8A010" w14:textId="1B678B78"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Arbeidsledighet</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68114D4B" w14:textId="32A945B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57</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7ACF1B05" w14:textId="1DDF644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41</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764C9AC8" w14:textId="68CBEFA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73DAD02E" w14:textId="6DBDC1A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2C7179B6" w14:textId="6651CC8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64</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856FE7B" w14:textId="77D092A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5C6D7379" w14:textId="15EE351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6DF3CB09" w14:textId="16607296"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5B1F8FE3"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557E9B05" w14:textId="052E83E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Innvandring</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50DDFE3" w14:textId="114FB10D"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59</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3052F5D6" w14:textId="199CEDF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38</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79ADDBA5" w14:textId="06CACB8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1DD03F08" w14:textId="5A5E662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590ED392" w14:textId="1E9D928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64</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28D774B0" w14:textId="1A679CA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CA445F2" w14:textId="58518E2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751C5616" w14:textId="41938E2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0,0</w:t>
            </w:r>
          </w:p>
        </w:tc>
      </w:tr>
      <w:tr w:rsidR="005032BF" w:rsidRPr="001638B1" w14:paraId="3AA24850"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64DFE815" w14:textId="6E349036"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Kirkepolitiske forhold</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7CD747B0" w14:textId="549625E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67</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69E637E0" w14:textId="00BD2FD2"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25</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3FFA7FD7" w14:textId="5B2DA75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8</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0807316D" w14:textId="48A3D9D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16FFDFAB" w14:textId="181DA7E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61</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71345805" w14:textId="0EA6671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00219ACD" w14:textId="3AE3F10B"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243C5C01" w14:textId="6A64289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r w:rsidR="005032BF" w:rsidRPr="001638B1" w14:paraId="133DB0E0"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7EBD04E4" w14:textId="169B6D63"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Helvete</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3471AB3F" w14:textId="5DD370C3"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64</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07C35280" w14:textId="10ED4F6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33</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6B40BE55" w14:textId="3016F36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2DD2A7CF" w14:textId="388DC2A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057C7D74" w14:textId="3C660EA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64</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13E58909" w14:textId="5A44190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67C6D318" w14:textId="3FAB00D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519D1BBB" w14:textId="04967D4A"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0,0</w:t>
            </w:r>
          </w:p>
        </w:tc>
      </w:tr>
      <w:tr w:rsidR="005032BF" w:rsidRPr="001638B1" w14:paraId="6A4FF87F" w14:textId="77777777" w:rsidTr="00A06B88">
        <w:trPr>
          <w:trHeight w:val="227"/>
        </w:trPr>
        <w:tc>
          <w:tcPr>
            <w:tcW w:w="3109" w:type="dxa"/>
            <w:tcBorders>
              <w:top w:val="single" w:sz="4" w:space="0" w:color="538135"/>
              <w:left w:val="single" w:sz="12" w:space="0" w:color="538135"/>
              <w:bottom w:val="single" w:sz="4" w:space="0" w:color="538135"/>
              <w:right w:val="single" w:sz="12" w:space="0" w:color="538135"/>
            </w:tcBorders>
            <w:noWrap/>
            <w:vAlign w:val="bottom"/>
            <w:hideMark/>
          </w:tcPr>
          <w:p w14:paraId="40B72FFB" w14:textId="7279BE99"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Guds dom</w:t>
            </w:r>
          </w:p>
        </w:tc>
        <w:tc>
          <w:tcPr>
            <w:tcW w:w="837" w:type="dxa"/>
            <w:tcBorders>
              <w:top w:val="single" w:sz="4" w:space="0" w:color="538135"/>
              <w:left w:val="single" w:sz="12" w:space="0" w:color="538135"/>
              <w:bottom w:val="single" w:sz="4" w:space="0" w:color="538135"/>
              <w:right w:val="single" w:sz="4" w:space="0" w:color="538135"/>
            </w:tcBorders>
            <w:noWrap/>
            <w:vAlign w:val="bottom"/>
            <w:hideMark/>
          </w:tcPr>
          <w:p w14:paraId="4EB88946" w14:textId="51C391D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67</w:t>
            </w:r>
          </w:p>
        </w:tc>
        <w:tc>
          <w:tcPr>
            <w:tcW w:w="709" w:type="dxa"/>
            <w:tcBorders>
              <w:top w:val="single" w:sz="4" w:space="0" w:color="538135"/>
              <w:left w:val="single" w:sz="4" w:space="0" w:color="538135"/>
              <w:bottom w:val="single" w:sz="4" w:space="0" w:color="538135"/>
              <w:right w:val="single" w:sz="4" w:space="0" w:color="538135"/>
            </w:tcBorders>
            <w:noWrap/>
            <w:vAlign w:val="bottom"/>
            <w:hideMark/>
          </w:tcPr>
          <w:p w14:paraId="18771B26" w14:textId="1D911FA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30</w:t>
            </w:r>
          </w:p>
        </w:tc>
        <w:tc>
          <w:tcPr>
            <w:tcW w:w="728" w:type="dxa"/>
            <w:tcBorders>
              <w:top w:val="single" w:sz="4" w:space="0" w:color="538135"/>
              <w:left w:val="single" w:sz="4" w:space="0" w:color="538135"/>
              <w:bottom w:val="single" w:sz="4" w:space="0" w:color="538135"/>
              <w:right w:val="single" w:sz="4" w:space="0" w:color="538135"/>
            </w:tcBorders>
            <w:noWrap/>
            <w:vAlign w:val="bottom"/>
            <w:hideMark/>
          </w:tcPr>
          <w:p w14:paraId="2C5936AE" w14:textId="101A04E1"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3</w:t>
            </w:r>
          </w:p>
        </w:tc>
        <w:tc>
          <w:tcPr>
            <w:tcW w:w="690" w:type="dxa"/>
            <w:tcBorders>
              <w:top w:val="single" w:sz="4" w:space="0" w:color="538135"/>
              <w:left w:val="single" w:sz="4" w:space="0" w:color="538135"/>
              <w:bottom w:val="single" w:sz="4" w:space="0" w:color="538135"/>
              <w:right w:val="single" w:sz="12" w:space="0" w:color="538135"/>
            </w:tcBorders>
            <w:noWrap/>
            <w:vAlign w:val="bottom"/>
            <w:hideMark/>
          </w:tcPr>
          <w:p w14:paraId="75937BB0" w14:textId="3665996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noWrap/>
            <w:vAlign w:val="bottom"/>
            <w:hideMark/>
          </w:tcPr>
          <w:p w14:paraId="35FCFDE8" w14:textId="3427A737"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4" w:space="0" w:color="538135"/>
              <w:right w:val="single" w:sz="12" w:space="0" w:color="538135"/>
            </w:tcBorders>
            <w:noWrap/>
            <w:vAlign w:val="bottom"/>
            <w:hideMark/>
          </w:tcPr>
          <w:p w14:paraId="45A58792" w14:textId="6425D58C"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851" w:type="dxa"/>
            <w:tcBorders>
              <w:top w:val="single" w:sz="4" w:space="0" w:color="538135"/>
              <w:left w:val="single" w:sz="12" w:space="0" w:color="538135"/>
              <w:bottom w:val="single" w:sz="4" w:space="0" w:color="538135"/>
              <w:right w:val="single" w:sz="12" w:space="0" w:color="538135"/>
            </w:tcBorders>
            <w:noWrap/>
            <w:vAlign w:val="bottom"/>
            <w:hideMark/>
          </w:tcPr>
          <w:p w14:paraId="7A4EC128" w14:textId="7A4E7E1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1,5</w:t>
            </w:r>
          </w:p>
        </w:tc>
        <w:tc>
          <w:tcPr>
            <w:tcW w:w="992" w:type="dxa"/>
            <w:tcBorders>
              <w:top w:val="single" w:sz="4" w:space="0" w:color="538135"/>
              <w:left w:val="single" w:sz="12" w:space="0" w:color="538135"/>
              <w:bottom w:val="single" w:sz="4" w:space="0" w:color="538135"/>
              <w:right w:val="single" w:sz="12" w:space="0" w:color="538135"/>
            </w:tcBorders>
            <w:shd w:val="clear" w:color="auto" w:fill="C5E0B3" w:themeFill="accent6" w:themeFillTint="66"/>
            <w:noWrap/>
            <w:vAlign w:val="bottom"/>
            <w:hideMark/>
          </w:tcPr>
          <w:p w14:paraId="3A55028F" w14:textId="0C58FE39"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-0,2</w:t>
            </w:r>
          </w:p>
        </w:tc>
      </w:tr>
      <w:tr w:rsidR="005032BF" w:rsidRPr="001638B1" w14:paraId="6583F821" w14:textId="77777777" w:rsidTr="00A06B88">
        <w:trPr>
          <w:trHeight w:val="227"/>
        </w:trPr>
        <w:tc>
          <w:tcPr>
            <w:tcW w:w="3109" w:type="dxa"/>
            <w:tcBorders>
              <w:top w:val="single" w:sz="4" w:space="0" w:color="538135"/>
              <w:left w:val="single" w:sz="12" w:space="0" w:color="538135"/>
              <w:bottom w:val="single" w:sz="12" w:space="0" w:color="538135"/>
              <w:right w:val="single" w:sz="12" w:space="0" w:color="538135"/>
            </w:tcBorders>
            <w:noWrap/>
            <w:vAlign w:val="bottom"/>
            <w:hideMark/>
          </w:tcPr>
          <w:p w14:paraId="18FD0418" w14:textId="7ECF82FA" w:rsidR="005032BF" w:rsidRPr="005032BF" w:rsidRDefault="005032BF" w:rsidP="005032BF">
            <w:pPr>
              <w:spacing w:line="240" w:lineRule="auto"/>
              <w:ind w:firstLine="0"/>
              <w:rPr>
                <w:rFonts w:eastAsia="Times New Roman" w:cs="Calibri"/>
                <w:color w:val="000000"/>
                <w:sz w:val="20"/>
                <w:szCs w:val="20"/>
                <w:lang w:val="nb-NO" w:eastAsia="nb-NO"/>
              </w:rPr>
            </w:pPr>
            <w:r w:rsidRPr="005032BF">
              <w:rPr>
                <w:color w:val="000000"/>
                <w:sz w:val="20"/>
                <w:szCs w:val="20"/>
                <w:lang w:val="nb-NO"/>
              </w:rPr>
              <w:t>Andre religioner</w:t>
            </w:r>
          </w:p>
        </w:tc>
        <w:tc>
          <w:tcPr>
            <w:tcW w:w="837" w:type="dxa"/>
            <w:tcBorders>
              <w:top w:val="single" w:sz="4" w:space="0" w:color="538135"/>
              <w:left w:val="single" w:sz="12" w:space="0" w:color="538135"/>
              <w:bottom w:val="single" w:sz="12" w:space="0" w:color="538135"/>
              <w:right w:val="single" w:sz="4" w:space="0" w:color="538135"/>
            </w:tcBorders>
            <w:noWrap/>
            <w:vAlign w:val="bottom"/>
            <w:hideMark/>
          </w:tcPr>
          <w:p w14:paraId="3D92CC09" w14:textId="3CBA5BEE"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73</w:t>
            </w:r>
          </w:p>
        </w:tc>
        <w:tc>
          <w:tcPr>
            <w:tcW w:w="709" w:type="dxa"/>
            <w:tcBorders>
              <w:top w:val="single" w:sz="4" w:space="0" w:color="538135"/>
              <w:left w:val="single" w:sz="4" w:space="0" w:color="538135"/>
              <w:bottom w:val="single" w:sz="12" w:space="0" w:color="538135"/>
              <w:right w:val="single" w:sz="4" w:space="0" w:color="538135"/>
            </w:tcBorders>
            <w:noWrap/>
            <w:vAlign w:val="bottom"/>
            <w:hideMark/>
          </w:tcPr>
          <w:p w14:paraId="43AA3B67" w14:textId="5563DE9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22</w:t>
            </w:r>
          </w:p>
        </w:tc>
        <w:tc>
          <w:tcPr>
            <w:tcW w:w="728" w:type="dxa"/>
            <w:tcBorders>
              <w:top w:val="single" w:sz="4" w:space="0" w:color="538135"/>
              <w:left w:val="single" w:sz="4" w:space="0" w:color="538135"/>
              <w:bottom w:val="single" w:sz="12" w:space="0" w:color="538135"/>
              <w:right w:val="single" w:sz="4" w:space="0" w:color="538135"/>
            </w:tcBorders>
            <w:noWrap/>
            <w:vAlign w:val="bottom"/>
            <w:hideMark/>
          </w:tcPr>
          <w:p w14:paraId="74B5B8DB" w14:textId="1350984F"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5</w:t>
            </w:r>
          </w:p>
        </w:tc>
        <w:tc>
          <w:tcPr>
            <w:tcW w:w="690" w:type="dxa"/>
            <w:tcBorders>
              <w:top w:val="single" w:sz="4" w:space="0" w:color="538135"/>
              <w:left w:val="single" w:sz="4" w:space="0" w:color="538135"/>
              <w:bottom w:val="single" w:sz="12" w:space="0" w:color="538135"/>
              <w:right w:val="single" w:sz="12" w:space="0" w:color="538135"/>
            </w:tcBorders>
            <w:noWrap/>
            <w:vAlign w:val="bottom"/>
            <w:hideMark/>
          </w:tcPr>
          <w:p w14:paraId="7A818C9C" w14:textId="2C9F6B80"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w:t>
            </w:r>
          </w:p>
        </w:tc>
        <w:tc>
          <w:tcPr>
            <w:tcW w:w="567" w:type="dxa"/>
            <w:tcBorders>
              <w:top w:val="single" w:sz="4" w:space="0" w:color="538135"/>
              <w:left w:val="single" w:sz="12" w:space="0" w:color="538135"/>
              <w:bottom w:val="single" w:sz="12" w:space="0" w:color="538135"/>
              <w:right w:val="single" w:sz="12" w:space="0" w:color="538135"/>
            </w:tcBorders>
            <w:shd w:val="clear" w:color="auto" w:fill="E2EFD9" w:themeFill="accent6" w:themeFillTint="33"/>
            <w:noWrap/>
            <w:vAlign w:val="bottom"/>
            <w:hideMark/>
          </w:tcPr>
          <w:p w14:paraId="56FC41D2" w14:textId="45001E5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sz w:val="20"/>
                <w:szCs w:val="20"/>
              </w:rPr>
              <w:t>63</w:t>
            </w:r>
          </w:p>
        </w:tc>
        <w:tc>
          <w:tcPr>
            <w:tcW w:w="850" w:type="dxa"/>
            <w:tcBorders>
              <w:top w:val="single" w:sz="4" w:space="0" w:color="538135"/>
              <w:left w:val="single" w:sz="12" w:space="0" w:color="538135"/>
              <w:bottom w:val="single" w:sz="12" w:space="0" w:color="538135"/>
              <w:right w:val="single" w:sz="12" w:space="0" w:color="538135"/>
            </w:tcBorders>
            <w:noWrap/>
            <w:vAlign w:val="bottom"/>
            <w:hideMark/>
          </w:tcPr>
          <w:p w14:paraId="2675E697" w14:textId="64C77295"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1,3</w:t>
            </w:r>
          </w:p>
        </w:tc>
        <w:tc>
          <w:tcPr>
            <w:tcW w:w="851" w:type="dxa"/>
            <w:tcBorders>
              <w:top w:val="single" w:sz="4" w:space="0" w:color="538135"/>
              <w:left w:val="single" w:sz="12" w:space="0" w:color="538135"/>
              <w:bottom w:val="single" w:sz="12" w:space="0" w:color="538135"/>
              <w:right w:val="single" w:sz="12" w:space="0" w:color="538135"/>
            </w:tcBorders>
            <w:noWrap/>
            <w:vAlign w:val="bottom"/>
            <w:hideMark/>
          </w:tcPr>
          <w:p w14:paraId="141BE568" w14:textId="217A67F4"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1,4</w:t>
            </w:r>
          </w:p>
        </w:tc>
        <w:tc>
          <w:tcPr>
            <w:tcW w:w="992" w:type="dxa"/>
            <w:tcBorders>
              <w:top w:val="single" w:sz="4" w:space="0" w:color="538135"/>
              <w:left w:val="single" w:sz="12" w:space="0" w:color="538135"/>
              <w:bottom w:val="single" w:sz="12" w:space="0" w:color="538135"/>
              <w:right w:val="single" w:sz="12" w:space="0" w:color="538135"/>
            </w:tcBorders>
            <w:shd w:val="clear" w:color="auto" w:fill="C5E0B3" w:themeFill="accent6" w:themeFillTint="66"/>
            <w:noWrap/>
            <w:vAlign w:val="bottom"/>
            <w:hideMark/>
          </w:tcPr>
          <w:p w14:paraId="0D3C8340" w14:textId="4CCA5CD8" w:rsidR="005032BF" w:rsidRPr="005032BF" w:rsidRDefault="005032BF" w:rsidP="005032BF">
            <w:pPr>
              <w:spacing w:line="240" w:lineRule="auto"/>
              <w:ind w:firstLine="0"/>
              <w:jc w:val="center"/>
              <w:rPr>
                <w:rFonts w:eastAsia="Times New Roman" w:cs="Calibri"/>
                <w:color w:val="000000"/>
                <w:sz w:val="20"/>
                <w:szCs w:val="20"/>
                <w:lang w:val="nb-NO" w:eastAsia="nb-NO"/>
              </w:rPr>
            </w:pPr>
            <w:r w:rsidRPr="005032BF">
              <w:rPr>
                <w:color w:val="000000"/>
                <w:sz w:val="20"/>
                <w:szCs w:val="20"/>
              </w:rPr>
              <w:t>-0,1</w:t>
            </w:r>
          </w:p>
        </w:tc>
      </w:tr>
    </w:tbl>
    <w:p w14:paraId="34BDCB36" w14:textId="78E46137" w:rsidR="00996125" w:rsidRDefault="00D706FD" w:rsidP="00D706FD">
      <w:r>
        <w:rPr>
          <w:noProof/>
          <w:color w:val="auto"/>
        </w:rPr>
        <mc:AlternateContent>
          <mc:Choice Requires="wps">
            <w:drawing>
              <wp:anchor distT="0" distB="0" distL="114300" distR="114300" simplePos="0" relativeHeight="251675648" behindDoc="0" locked="0" layoutInCell="1" allowOverlap="1" wp14:anchorId="53AB9363" wp14:editId="64D37A66">
                <wp:simplePos x="0" y="0"/>
                <wp:positionH relativeFrom="column">
                  <wp:posOffset>-444500</wp:posOffset>
                </wp:positionH>
                <wp:positionV relativeFrom="paragraph">
                  <wp:posOffset>7128764</wp:posOffset>
                </wp:positionV>
                <wp:extent cx="5916295" cy="576000"/>
                <wp:effectExtent l="0" t="0" r="1905" b="0"/>
                <wp:wrapNone/>
                <wp:docPr id="963935148" name="Tekstboks 13"/>
                <wp:cNvGraphicFramePr/>
                <a:graphic xmlns:a="http://schemas.openxmlformats.org/drawingml/2006/main">
                  <a:graphicData uri="http://schemas.microsoft.com/office/word/2010/wordprocessingShape">
                    <wps:wsp>
                      <wps:cNvSpPr txBox="1"/>
                      <wps:spPr>
                        <a:xfrm>
                          <a:off x="0" y="0"/>
                          <a:ext cx="5916295" cy="576000"/>
                        </a:xfrm>
                        <a:prstGeom prst="rect">
                          <a:avLst/>
                        </a:prstGeom>
                        <a:solidFill>
                          <a:schemeClr val="lt1"/>
                        </a:solidFill>
                        <a:ln w="6350">
                          <a:noFill/>
                        </a:ln>
                      </wps:spPr>
                      <wps:txbx>
                        <w:txbxContent>
                          <w:p w14:paraId="76F87DEB" w14:textId="05A750A4" w:rsidR="00996125" w:rsidRPr="00996125" w:rsidRDefault="004E7DF6" w:rsidP="00996125">
                            <w:pPr>
                              <w:ind w:firstLine="0"/>
                              <w:rPr>
                                <w:i/>
                                <w:iCs/>
                                <w:sz w:val="20"/>
                                <w:szCs w:val="20"/>
                                <w:lang w:val="nb-NO"/>
                              </w:rPr>
                            </w:pPr>
                            <w:r w:rsidRPr="004E7DF6">
                              <w:rPr>
                                <w:i/>
                                <w:iCs/>
                                <w:sz w:val="20"/>
                                <w:szCs w:val="20"/>
                                <w:lang w:val="nb-NO"/>
                              </w:rPr>
                              <w:t xml:space="preserve">Note: </w:t>
                            </w:r>
                            <w:r w:rsidR="00AA39DB" w:rsidRPr="00AA39DB">
                              <w:rPr>
                                <w:i/>
                                <w:iCs/>
                                <w:sz w:val="20"/>
                                <w:szCs w:val="20"/>
                                <w:lang w:val="nb-NO"/>
                              </w:rPr>
                              <w:t>Tabellen viser hvor ofte ulike temaer tas opp i sjelesorgsamtaler blant pinsepastorer. Prosenttallene bygger på en firedelt skala fra 1 ((nesten) aldri) til 4 (veldig ofte). Gjennomsnittsskårene for prester/diakoner er hentet fra Grung et al. (2016). Positive differanser angir høyere gjennomsnitt blant pinsepastorer, negative differanser høyere gjennomsnitt blant prester/diakoner. Tabellen er deskriptiv.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B9363" id="Tekstboks 13" o:spid="_x0000_s1031" type="#_x0000_t202" style="position:absolute;left:0;text-align:left;margin-left:-35pt;margin-top:561.3pt;width:465.85pt;height:45.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" fillcolor="white [3201]" stroked="f" strokeweight=".5pt">
                <v:textbox>
                  <w:txbxContent>
                    <w:p w14:paraId="76F87DEB" w14:textId="05A750A4" w:rsidR="00996125" w:rsidRPr="00996125" w:rsidRDefault="004E7DF6" w:rsidP="00996125">
                      <w:pPr>
                        <w:ind w:firstLine="0"/>
                        <w:rPr>
                          <w:i/>
                          <w:iCs/>
                          <w:sz w:val="20"/>
                          <w:szCs w:val="20"/>
                          <w:lang w:val="nb-NO"/>
                        </w:rPr>
                      </w:pPr>
                      <w:r w:rsidRPr="004E7DF6">
                        <w:rPr>
                          <w:i/>
                          <w:iCs/>
                          <w:sz w:val="20"/>
                          <w:szCs w:val="20"/>
                          <w:lang w:val="nb-NO"/>
                        </w:rPr>
                        <w:t xml:space="preserve">Note: </w:t>
                      </w:r>
                      <w:r w:rsidR="00AA39DB" w:rsidRPr="00AA39DB">
                        <w:rPr>
                          <w:i/>
                          <w:iCs/>
                          <w:sz w:val="20"/>
                          <w:szCs w:val="20"/>
                          <w:lang w:val="nb-NO"/>
                        </w:rPr>
                        <w:t>Tabellen viser hvor ofte ulike temaer tas opp i sjelesorgsamtaler blant pinsepastorer. Prosenttallene bygger på en firedelt skala fra 1 ((nesten) aldri) til 4 (veldig ofte). Gjennomsnittsskårene for prester/diakoner er hentet fra Grung et al. (2016). Positive differanser angir høyere gjennomsnitt blant pinsepastorer, negative differanser høyere gjennomsnitt blant prester/diakoner. Tabellen er deskriptiv.</w:t>
                      </w:r>
                    </w:p>
                  </w:txbxContent>
                </v:textbox>
              </v:shape>
            </w:pict>
          </mc:Fallback>
        </mc:AlternateContent>
      </w:r>
    </w:p>
    <w:p w14:paraId="4C79539F" w14:textId="77777777" w:rsidR="00D706FD" w:rsidRDefault="00D706FD" w:rsidP="00D706FD"/>
    <w:p w14:paraId="2A722D00" w14:textId="77777777" w:rsidR="00800388" w:rsidRDefault="00800388" w:rsidP="00800388">
      <w:pPr>
        <w:ind w:firstLine="0"/>
        <w:rPr>
          <w:lang w:val="nb-NO" w:eastAsia="nb-NO"/>
        </w:rPr>
      </w:pPr>
    </w:p>
    <w:p w14:paraId="0E76EF55" w14:textId="77777777" w:rsidR="00800388" w:rsidRPr="00800388" w:rsidRDefault="00800388" w:rsidP="00800388">
      <w:pPr>
        <w:ind w:firstLine="0"/>
        <w:rPr>
          <w:lang w:val="nb-NO" w:eastAsia="nb-NO"/>
        </w:rPr>
      </w:pPr>
    </w:p>
    <w:p w14:paraId="13055ABF" w14:textId="4FEC3C09" w:rsidR="0097532A" w:rsidRDefault="0097532A" w:rsidP="00D977C4">
      <w:pPr>
        <w:ind w:firstLine="0"/>
        <w:jc w:val="both"/>
        <w:rPr>
          <w:color w:val="auto"/>
          <w:lang w:val="nb-NO"/>
        </w:rPr>
      </w:pPr>
      <w:r w:rsidRPr="0097532A">
        <w:rPr>
          <w:color w:val="auto"/>
          <w:lang w:val="nb-NO"/>
        </w:rPr>
        <w:t>For å tydeliggjøre hovedmønsteret i pinsematerialet er de tolv hyppigst rapporterte temaene fra tabell 1 samlet i tabell 2. Tabellen bygger på andelen respondenter som har svart «ganske ofte» eller «</w:t>
      </w:r>
      <w:r w:rsidR="00CA24FE">
        <w:rPr>
          <w:color w:val="auto"/>
          <w:lang w:val="nb-NO"/>
        </w:rPr>
        <w:t>v</w:t>
      </w:r>
      <w:r w:rsidR="002B022E">
        <w:rPr>
          <w:color w:val="auto"/>
          <w:lang w:val="nb-NO"/>
        </w:rPr>
        <w:t xml:space="preserve">eldig </w:t>
      </w:r>
      <w:r w:rsidRPr="0097532A">
        <w:rPr>
          <w:color w:val="auto"/>
          <w:lang w:val="nb-NO"/>
        </w:rPr>
        <w:t xml:space="preserve">ofte», og fungerer som en forenklet oversikt over hvilke samtaletemaer som oftest aktualiseres i pentekostal sjelesorg. Familierelaterte problemer, personlig og åndelig vekst, gudsbilder og helbredelse ligger høyest, noe som peker mot en sjelesorgprofil der </w:t>
      </w:r>
      <w:r w:rsidRPr="0097532A">
        <w:rPr>
          <w:color w:val="auto"/>
          <w:lang w:val="nb-NO"/>
        </w:rPr>
        <w:lastRenderedPageBreak/>
        <w:t>relasjonelle utfordringer, trosmessig bearbeiding, åndelig utvikling og forventning om Guds nærvær veves tett sammen. Samtidig viser tabellen at klassiske sjelesorgtemaer som sorg, ensomhet, tvil og lidelsens problem også har en tydelig plass.</w:t>
      </w:r>
    </w:p>
    <w:p w14:paraId="3D3F14FC" w14:textId="78D5AA52" w:rsidR="00800388" w:rsidRDefault="00FB12FB" w:rsidP="00D977C4">
      <w:pPr>
        <w:jc w:val="both"/>
        <w:rPr>
          <w:color w:val="auto"/>
          <w:lang w:val="nb-NO"/>
        </w:rPr>
      </w:pPr>
      <w:r w:rsidRPr="00FB12FB">
        <w:rPr>
          <w:color w:val="auto"/>
          <w:lang w:val="nb-NO"/>
        </w:rPr>
        <w:t>Samlet sett tegner funnene et bilde av to sjelesorgkontekster med overlappende, men ulike tematiske profiler. I begge materiale</w:t>
      </w:r>
      <w:r w:rsidR="00287A8E">
        <w:rPr>
          <w:color w:val="auto"/>
          <w:lang w:val="nb-NO"/>
        </w:rPr>
        <w:t>ne</w:t>
      </w:r>
      <w:r w:rsidRPr="00FB12FB">
        <w:rPr>
          <w:color w:val="auto"/>
          <w:lang w:val="nb-NO"/>
        </w:rPr>
        <w:t xml:space="preserve"> er relasjonelle utfordringer, konflikter og gudsbilder viktige temaer. Forskjellen ligger særlig i hvordan de øvrige temaene fordeler seg. Den norske kirkes materiale har en tydeligere sorg-, krise- og helseorientert profil, mens pinsematerialet i større grad preges av åndelig vekst, helbredelse, gudsbilder, tilgivelse og teologisk fortolkning av lidelse og ubesvarte spørsmål. Dette kan forstås som uttrykk for at sjelesorgens tematikk formes av både teologisk tradisjon, institusjonell kontekst og </w:t>
      </w:r>
      <w:proofErr w:type="spellStart"/>
      <w:r w:rsidRPr="00FB12FB">
        <w:rPr>
          <w:color w:val="auto"/>
          <w:lang w:val="nb-NO"/>
        </w:rPr>
        <w:t>konfidentenes</w:t>
      </w:r>
      <w:proofErr w:type="spellEnd"/>
      <w:r w:rsidRPr="00FB12FB">
        <w:rPr>
          <w:color w:val="auto"/>
          <w:lang w:val="nb-NO"/>
        </w:rPr>
        <w:t xml:space="preserve"> forventninger til hva sjelesorgsrommet kan og bør romme.</w:t>
      </w:r>
    </w:p>
    <w:p w14:paraId="3E9160F3" w14:textId="77777777" w:rsidR="00181B3E" w:rsidRDefault="00181B3E" w:rsidP="00F6253F">
      <w:pPr>
        <w:ind w:firstLine="0"/>
        <w:rPr>
          <w:color w:val="auto"/>
          <w:lang w:val="nb-NO"/>
        </w:rPr>
      </w:pPr>
    </w:p>
    <w:p w14:paraId="55C32C0C" w14:textId="73C21512" w:rsidR="0082027D" w:rsidRDefault="00181B3E" w:rsidP="00D977C4">
      <w:pPr>
        <w:ind w:firstLine="0"/>
        <w:rPr>
          <w:i/>
          <w:iCs/>
          <w:lang w:val="nb-NO"/>
        </w:rPr>
      </w:pPr>
      <w:r w:rsidRPr="00725AF1">
        <w:rPr>
          <w:b/>
          <w:bCs/>
          <w:i/>
          <w:iCs/>
          <w:lang w:val="nb-NO"/>
        </w:rPr>
        <w:t xml:space="preserve">Tabell </w:t>
      </w:r>
      <w:r>
        <w:rPr>
          <w:b/>
          <w:bCs/>
          <w:i/>
          <w:iCs/>
          <w:lang w:val="nb-NO"/>
        </w:rPr>
        <w:t>2</w:t>
      </w:r>
      <w:r w:rsidRPr="00287A8E">
        <w:rPr>
          <w:b/>
          <w:bCs/>
          <w:i/>
          <w:iCs/>
          <w:lang w:val="nb-NO"/>
        </w:rPr>
        <w:t xml:space="preserve">: </w:t>
      </w:r>
      <w:r w:rsidRPr="003F3BAA">
        <w:rPr>
          <w:rFonts w:cs="Garamond"/>
          <w:i/>
          <w:iCs/>
          <w:color w:val="000000"/>
          <w:lang w:val="nb-NO"/>
        </w:rPr>
        <w:t>De tolv hyppigste samtaletemaene i pentekostal sjelesorg</w:t>
      </w:r>
    </w:p>
    <w:p w14:paraId="686EC248" w14:textId="77777777" w:rsidR="00D977C4" w:rsidRPr="0082027D" w:rsidRDefault="00D977C4" w:rsidP="003F3BAA">
      <w:pPr>
        <w:ind w:firstLine="0"/>
        <w:rPr>
          <w:lang w:val="nb-NO" w:eastAsia="nb-NO"/>
        </w:rPr>
      </w:pPr>
    </w:p>
    <w:tbl>
      <w:tblPr>
        <w:tblW w:w="7830" w:type="dxa"/>
        <w:tblInd w:w="57" w:type="dxa"/>
        <w:tblLayout w:type="fixed"/>
        <w:tblCellMar>
          <w:left w:w="113" w:type="dxa"/>
          <w:right w:w="30" w:type="dxa"/>
        </w:tblCellMar>
        <w:tblLook w:val="0000" w:firstRow="0" w:lastRow="0" w:firstColumn="0" w:lastColumn="0" w:noHBand="0" w:noVBand="0"/>
      </w:tblPr>
      <w:tblGrid>
        <w:gridCol w:w="6017"/>
        <w:gridCol w:w="1813"/>
      </w:tblGrid>
      <w:tr w:rsidR="00DD6B8F" w14:paraId="0503D2FB" w14:textId="77777777" w:rsidTr="003F3BAA">
        <w:trPr>
          <w:trHeight w:val="337"/>
        </w:trPr>
        <w:tc>
          <w:tcPr>
            <w:tcW w:w="6017" w:type="dxa"/>
            <w:vMerge w:val="restart"/>
            <w:tcBorders>
              <w:top w:val="single" w:sz="12" w:space="0" w:color="538135"/>
              <w:left w:val="single" w:sz="12" w:space="0" w:color="538135"/>
              <w:right w:val="single" w:sz="12" w:space="0" w:color="538135"/>
            </w:tcBorders>
            <w:shd w:val="clear" w:color="auto" w:fill="A8D08D" w:themeFill="accent6" w:themeFillTint="99"/>
            <w:vAlign w:val="center"/>
          </w:tcPr>
          <w:p w14:paraId="77D83A02" w14:textId="31F246C7" w:rsidR="00DD6B8F" w:rsidRDefault="00362CCD" w:rsidP="00A80D58">
            <w:pPr>
              <w:autoSpaceDE w:val="0"/>
              <w:autoSpaceDN w:val="0"/>
              <w:adjustRightInd w:val="0"/>
              <w:spacing w:line="240" w:lineRule="auto"/>
              <w:ind w:firstLine="0"/>
              <w:jc w:val="center"/>
              <w:rPr>
                <w:rFonts w:cs="Garamond"/>
                <w:b/>
                <w:bCs/>
                <w:color w:val="000000"/>
                <w:sz w:val="20"/>
                <w:szCs w:val="20"/>
                <w:lang w:val="nb-NO"/>
              </w:rPr>
            </w:pPr>
            <w:r w:rsidRPr="00362CCD">
              <w:rPr>
                <w:rFonts w:cs="Garamond"/>
                <w:b/>
                <w:bCs/>
                <w:color w:val="000000"/>
                <w:sz w:val="20"/>
                <w:szCs w:val="20"/>
                <w:lang w:val="nb-NO"/>
              </w:rPr>
              <w:t>Tema i sjelesorgsamtalen</w:t>
            </w:r>
          </w:p>
        </w:tc>
        <w:tc>
          <w:tcPr>
            <w:tcW w:w="1813" w:type="dxa"/>
            <w:vMerge w:val="restart"/>
            <w:tcBorders>
              <w:top w:val="single" w:sz="12" w:space="0" w:color="538135"/>
              <w:left w:val="single" w:sz="12" w:space="0" w:color="538135"/>
              <w:bottom w:val="single" w:sz="12" w:space="0" w:color="auto"/>
              <w:right w:val="single" w:sz="12" w:space="0" w:color="538135"/>
            </w:tcBorders>
            <w:shd w:val="clear" w:color="auto" w:fill="A8D08D" w:themeFill="accent6" w:themeFillTint="99"/>
            <w:vAlign w:val="center"/>
          </w:tcPr>
          <w:p w14:paraId="6A0CE065" w14:textId="3D65E76A" w:rsidR="00581526" w:rsidRDefault="00581526" w:rsidP="00581526">
            <w:pPr>
              <w:autoSpaceDE w:val="0"/>
              <w:autoSpaceDN w:val="0"/>
              <w:adjustRightInd w:val="0"/>
              <w:spacing w:line="240" w:lineRule="auto"/>
              <w:ind w:firstLine="0"/>
              <w:rPr>
                <w:rFonts w:cs="Garamond"/>
                <w:b/>
                <w:bCs/>
                <w:color w:val="000000"/>
                <w:sz w:val="20"/>
                <w:szCs w:val="20"/>
                <w:lang w:val="nb-NO"/>
              </w:rPr>
            </w:pPr>
            <w:r w:rsidRPr="00581526">
              <w:rPr>
                <w:rFonts w:cs="Garamond"/>
                <w:b/>
                <w:bCs/>
                <w:color w:val="000000"/>
                <w:sz w:val="20"/>
                <w:szCs w:val="20"/>
                <w:lang w:val="nb-NO"/>
              </w:rPr>
              <w:t xml:space="preserve">Ganske ofte / </w:t>
            </w:r>
            <w:r w:rsidR="002B022E">
              <w:rPr>
                <w:rFonts w:cs="Garamond"/>
                <w:b/>
                <w:bCs/>
                <w:color w:val="000000"/>
                <w:sz w:val="20"/>
                <w:szCs w:val="20"/>
                <w:lang w:val="nb-NO"/>
              </w:rPr>
              <w:t xml:space="preserve">Veldig </w:t>
            </w:r>
            <w:r w:rsidRPr="00581526">
              <w:rPr>
                <w:rFonts w:cs="Garamond"/>
                <w:b/>
                <w:bCs/>
                <w:color w:val="000000"/>
                <w:sz w:val="20"/>
                <w:szCs w:val="20"/>
                <w:lang w:val="nb-NO"/>
              </w:rPr>
              <w:t>ofte (%</w:t>
            </w:r>
            <w:r>
              <w:rPr>
                <w:rFonts w:cs="Garamond"/>
                <w:b/>
                <w:bCs/>
                <w:color w:val="000000"/>
                <w:sz w:val="20"/>
                <w:szCs w:val="20"/>
                <w:lang w:val="nb-NO"/>
              </w:rPr>
              <w:t>)</w:t>
            </w:r>
          </w:p>
        </w:tc>
      </w:tr>
      <w:tr w:rsidR="00DD6B8F" w14:paraId="54A6E41A" w14:textId="77777777" w:rsidTr="003F3BAA">
        <w:trPr>
          <w:trHeight w:val="337"/>
        </w:trPr>
        <w:tc>
          <w:tcPr>
            <w:tcW w:w="6017" w:type="dxa"/>
            <w:vMerge/>
            <w:tcBorders>
              <w:left w:val="single" w:sz="12" w:space="0" w:color="538135"/>
              <w:bottom w:val="single" w:sz="12" w:space="0" w:color="538135"/>
              <w:right w:val="single" w:sz="12" w:space="0" w:color="538135"/>
            </w:tcBorders>
            <w:shd w:val="clear" w:color="auto" w:fill="A8D08D" w:themeFill="accent6" w:themeFillTint="99"/>
            <w:vAlign w:val="center"/>
          </w:tcPr>
          <w:p w14:paraId="7EC1A85E" w14:textId="77777777" w:rsidR="00DD6B8F" w:rsidRDefault="00DD6B8F" w:rsidP="00A80D58">
            <w:pPr>
              <w:autoSpaceDE w:val="0"/>
              <w:autoSpaceDN w:val="0"/>
              <w:adjustRightInd w:val="0"/>
              <w:spacing w:line="240" w:lineRule="auto"/>
              <w:ind w:firstLine="0"/>
              <w:jc w:val="center"/>
              <w:rPr>
                <w:rFonts w:cs="Garamond"/>
                <w:b/>
                <w:bCs/>
                <w:color w:val="000000"/>
                <w:sz w:val="20"/>
                <w:szCs w:val="20"/>
                <w:lang w:val="nb-NO"/>
              </w:rPr>
            </w:pPr>
          </w:p>
        </w:tc>
        <w:tc>
          <w:tcPr>
            <w:tcW w:w="1813" w:type="dxa"/>
            <w:vMerge/>
            <w:tcBorders>
              <w:top w:val="single" w:sz="12" w:space="0" w:color="auto"/>
              <w:left w:val="single" w:sz="12" w:space="0" w:color="538135"/>
              <w:bottom w:val="single" w:sz="12" w:space="0" w:color="538135"/>
              <w:right w:val="single" w:sz="12" w:space="0" w:color="538135"/>
            </w:tcBorders>
            <w:shd w:val="clear" w:color="auto" w:fill="A8D08D" w:themeFill="accent6" w:themeFillTint="99"/>
            <w:vAlign w:val="center"/>
          </w:tcPr>
          <w:p w14:paraId="3070638B" w14:textId="77777777" w:rsidR="00DD6B8F" w:rsidRDefault="00DD6B8F" w:rsidP="00A80D58">
            <w:pPr>
              <w:autoSpaceDE w:val="0"/>
              <w:autoSpaceDN w:val="0"/>
              <w:adjustRightInd w:val="0"/>
              <w:spacing w:line="240" w:lineRule="auto"/>
              <w:ind w:firstLine="0"/>
              <w:jc w:val="center"/>
              <w:rPr>
                <w:rFonts w:cs="Garamond"/>
                <w:color w:val="000000"/>
                <w:sz w:val="20"/>
                <w:szCs w:val="20"/>
                <w:lang w:val="nb-NO"/>
              </w:rPr>
            </w:pPr>
          </w:p>
        </w:tc>
      </w:tr>
      <w:tr w:rsidR="00DD6B8F" w14:paraId="09A2B838" w14:textId="77777777" w:rsidTr="003F3BAA">
        <w:trPr>
          <w:trHeight w:val="50"/>
        </w:trPr>
        <w:tc>
          <w:tcPr>
            <w:tcW w:w="6017" w:type="dxa"/>
            <w:tcBorders>
              <w:top w:val="single" w:sz="12" w:space="0" w:color="538135"/>
              <w:left w:val="single" w:sz="12" w:space="0" w:color="538135"/>
              <w:bottom w:val="single" w:sz="4" w:space="0" w:color="538135"/>
              <w:right w:val="single" w:sz="12" w:space="0" w:color="538135"/>
            </w:tcBorders>
          </w:tcPr>
          <w:p w14:paraId="2189A5DE" w14:textId="658BE204"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Familierelaterte problemer</w:t>
            </w:r>
          </w:p>
        </w:tc>
        <w:tc>
          <w:tcPr>
            <w:tcW w:w="1813" w:type="dxa"/>
            <w:tcBorders>
              <w:top w:val="single" w:sz="12" w:space="0" w:color="538135"/>
              <w:left w:val="single" w:sz="12" w:space="0" w:color="538135"/>
              <w:bottom w:val="single" w:sz="4" w:space="0" w:color="538135"/>
              <w:right w:val="single" w:sz="12" w:space="0" w:color="538135"/>
            </w:tcBorders>
          </w:tcPr>
          <w:p w14:paraId="3991BC76" w14:textId="70EB7BD4"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62</w:t>
            </w:r>
          </w:p>
        </w:tc>
      </w:tr>
      <w:tr w:rsidR="00DD6B8F" w14:paraId="25FDCD2C" w14:textId="77777777" w:rsidTr="003F3BAA">
        <w:trPr>
          <w:trHeight w:val="157"/>
        </w:trPr>
        <w:tc>
          <w:tcPr>
            <w:tcW w:w="6017" w:type="dxa"/>
            <w:tcBorders>
              <w:top w:val="single" w:sz="4" w:space="0" w:color="538135"/>
              <w:left w:val="single" w:sz="12" w:space="0" w:color="538135"/>
              <w:bottom w:val="single" w:sz="4" w:space="0" w:color="538135"/>
              <w:right w:val="single" w:sz="12" w:space="0" w:color="538135"/>
            </w:tcBorders>
          </w:tcPr>
          <w:p w14:paraId="4281EB66" w14:textId="11CE8D77"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Personlig/ åndelig vekst og modning</w:t>
            </w:r>
          </w:p>
        </w:tc>
        <w:tc>
          <w:tcPr>
            <w:tcW w:w="1813" w:type="dxa"/>
            <w:tcBorders>
              <w:top w:val="single" w:sz="4" w:space="0" w:color="538135"/>
              <w:left w:val="single" w:sz="12" w:space="0" w:color="538135"/>
              <w:bottom w:val="single" w:sz="4" w:space="0" w:color="538135"/>
              <w:right w:val="single" w:sz="12" w:space="0" w:color="538135"/>
            </w:tcBorders>
          </w:tcPr>
          <w:p w14:paraId="7EEFC6EF" w14:textId="67187C36"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58</w:t>
            </w:r>
          </w:p>
        </w:tc>
      </w:tr>
      <w:tr w:rsidR="00DD6B8F" w14:paraId="3348E0FC" w14:textId="77777777" w:rsidTr="003F3BAA">
        <w:trPr>
          <w:trHeight w:val="70"/>
        </w:trPr>
        <w:tc>
          <w:tcPr>
            <w:tcW w:w="6017" w:type="dxa"/>
            <w:tcBorders>
              <w:top w:val="single" w:sz="4" w:space="0" w:color="538135"/>
              <w:left w:val="single" w:sz="12" w:space="0" w:color="538135"/>
              <w:bottom w:val="single" w:sz="4" w:space="0" w:color="538135"/>
              <w:right w:val="single" w:sz="12" w:space="0" w:color="538135"/>
            </w:tcBorders>
          </w:tcPr>
          <w:p w14:paraId="14B4D16D" w14:textId="2C3331B8"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Gudsbilder</w:t>
            </w:r>
          </w:p>
        </w:tc>
        <w:tc>
          <w:tcPr>
            <w:tcW w:w="1813" w:type="dxa"/>
            <w:tcBorders>
              <w:top w:val="single" w:sz="4" w:space="0" w:color="538135"/>
              <w:left w:val="single" w:sz="12" w:space="0" w:color="538135"/>
              <w:bottom w:val="single" w:sz="4" w:space="0" w:color="538135"/>
              <w:right w:val="single" w:sz="12" w:space="0" w:color="538135"/>
            </w:tcBorders>
          </w:tcPr>
          <w:p w14:paraId="344E94EF" w14:textId="1BF3ED40"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50</w:t>
            </w:r>
          </w:p>
        </w:tc>
      </w:tr>
      <w:tr w:rsidR="00DD6B8F" w14:paraId="463C69AF" w14:textId="77777777" w:rsidTr="003F3BAA">
        <w:trPr>
          <w:trHeight w:val="70"/>
        </w:trPr>
        <w:tc>
          <w:tcPr>
            <w:tcW w:w="6017" w:type="dxa"/>
            <w:tcBorders>
              <w:top w:val="single" w:sz="4" w:space="0" w:color="538135"/>
              <w:left w:val="single" w:sz="12" w:space="0" w:color="538135"/>
              <w:bottom w:val="single" w:sz="4" w:space="0" w:color="538135"/>
              <w:right w:val="single" w:sz="12" w:space="0" w:color="538135"/>
            </w:tcBorders>
          </w:tcPr>
          <w:p w14:paraId="0DEC0508" w14:textId="024BF927"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Helbredelse</w:t>
            </w:r>
          </w:p>
        </w:tc>
        <w:tc>
          <w:tcPr>
            <w:tcW w:w="1813" w:type="dxa"/>
            <w:tcBorders>
              <w:top w:val="single" w:sz="4" w:space="0" w:color="538135"/>
              <w:left w:val="single" w:sz="12" w:space="0" w:color="538135"/>
              <w:bottom w:val="single" w:sz="4" w:space="0" w:color="538135"/>
              <w:right w:val="single" w:sz="12" w:space="0" w:color="538135"/>
            </w:tcBorders>
          </w:tcPr>
          <w:p w14:paraId="43F2E61D" w14:textId="1DD83B71"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48</w:t>
            </w:r>
          </w:p>
        </w:tc>
      </w:tr>
      <w:tr w:rsidR="00DD6B8F" w14:paraId="309E5B7D" w14:textId="77777777" w:rsidTr="003F3BAA">
        <w:trPr>
          <w:trHeight w:val="230"/>
        </w:trPr>
        <w:tc>
          <w:tcPr>
            <w:tcW w:w="6017" w:type="dxa"/>
            <w:tcBorders>
              <w:top w:val="single" w:sz="4" w:space="0" w:color="538135"/>
              <w:left w:val="single" w:sz="12" w:space="0" w:color="538135"/>
              <w:bottom w:val="single" w:sz="4" w:space="0" w:color="538135"/>
              <w:right w:val="single" w:sz="12" w:space="0" w:color="538135"/>
            </w:tcBorders>
          </w:tcPr>
          <w:p w14:paraId="16AF3711" w14:textId="5E753ACD"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Konflikter</w:t>
            </w:r>
          </w:p>
        </w:tc>
        <w:tc>
          <w:tcPr>
            <w:tcW w:w="1813" w:type="dxa"/>
            <w:tcBorders>
              <w:top w:val="single" w:sz="4" w:space="0" w:color="538135"/>
              <w:left w:val="single" w:sz="12" w:space="0" w:color="538135"/>
              <w:bottom w:val="single" w:sz="4" w:space="0" w:color="538135"/>
              <w:right w:val="single" w:sz="12" w:space="0" w:color="538135"/>
            </w:tcBorders>
          </w:tcPr>
          <w:p w14:paraId="35DC52D3" w14:textId="7451622D"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45</w:t>
            </w:r>
          </w:p>
        </w:tc>
      </w:tr>
      <w:tr w:rsidR="00DD6B8F" w14:paraId="34A4ADF6" w14:textId="77777777" w:rsidTr="003F3BAA">
        <w:trPr>
          <w:trHeight w:val="70"/>
        </w:trPr>
        <w:tc>
          <w:tcPr>
            <w:tcW w:w="6017" w:type="dxa"/>
            <w:tcBorders>
              <w:top w:val="single" w:sz="4" w:space="0" w:color="538135"/>
              <w:left w:val="single" w:sz="12" w:space="0" w:color="538135"/>
              <w:bottom w:val="single" w:sz="4" w:space="0" w:color="538135"/>
              <w:right w:val="single" w:sz="12" w:space="0" w:color="538135"/>
            </w:tcBorders>
          </w:tcPr>
          <w:p w14:paraId="462886BA" w14:textId="710A597A"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Etiske spørsmål</w:t>
            </w:r>
          </w:p>
        </w:tc>
        <w:tc>
          <w:tcPr>
            <w:tcW w:w="1813" w:type="dxa"/>
            <w:tcBorders>
              <w:top w:val="single" w:sz="4" w:space="0" w:color="538135"/>
              <w:left w:val="single" w:sz="12" w:space="0" w:color="538135"/>
              <w:bottom w:val="single" w:sz="4" w:space="0" w:color="538135"/>
              <w:right w:val="single" w:sz="12" w:space="0" w:color="538135"/>
            </w:tcBorders>
          </w:tcPr>
          <w:p w14:paraId="1FB81981" w14:textId="63861037"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41</w:t>
            </w:r>
          </w:p>
        </w:tc>
      </w:tr>
      <w:tr w:rsidR="00DD6B8F" w14:paraId="5C8BC7D4" w14:textId="77777777" w:rsidTr="003F3BAA">
        <w:trPr>
          <w:trHeight w:val="76"/>
        </w:trPr>
        <w:tc>
          <w:tcPr>
            <w:tcW w:w="6017" w:type="dxa"/>
            <w:tcBorders>
              <w:top w:val="single" w:sz="4" w:space="0" w:color="538135"/>
              <w:left w:val="single" w:sz="12" w:space="0" w:color="538135"/>
              <w:bottom w:val="single" w:sz="4" w:space="0" w:color="538135"/>
              <w:right w:val="single" w:sz="12" w:space="0" w:color="538135"/>
            </w:tcBorders>
          </w:tcPr>
          <w:p w14:paraId="2CB28B43" w14:textId="6467E1D8"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Sorg</w:t>
            </w:r>
          </w:p>
        </w:tc>
        <w:tc>
          <w:tcPr>
            <w:tcW w:w="1813" w:type="dxa"/>
            <w:tcBorders>
              <w:top w:val="single" w:sz="4" w:space="0" w:color="538135"/>
              <w:left w:val="single" w:sz="12" w:space="0" w:color="538135"/>
              <w:bottom w:val="single" w:sz="4" w:space="0" w:color="538135"/>
              <w:right w:val="single" w:sz="12" w:space="0" w:color="538135"/>
            </w:tcBorders>
          </w:tcPr>
          <w:p w14:paraId="2F3B223F" w14:textId="21F32DB9"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39</w:t>
            </w:r>
          </w:p>
        </w:tc>
      </w:tr>
      <w:tr w:rsidR="00DD6B8F" w14:paraId="39DBF13A" w14:textId="77777777" w:rsidTr="003F3BAA">
        <w:trPr>
          <w:trHeight w:val="93"/>
        </w:trPr>
        <w:tc>
          <w:tcPr>
            <w:tcW w:w="6017" w:type="dxa"/>
            <w:tcBorders>
              <w:top w:val="single" w:sz="4" w:space="0" w:color="538135"/>
              <w:left w:val="single" w:sz="12" w:space="0" w:color="538135"/>
              <w:bottom w:val="single" w:sz="4" w:space="0" w:color="538135"/>
              <w:right w:val="single" w:sz="12" w:space="0" w:color="538135"/>
            </w:tcBorders>
          </w:tcPr>
          <w:p w14:paraId="797DEF19" w14:textId="18853239"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Tilgivelse</w:t>
            </w:r>
          </w:p>
        </w:tc>
        <w:tc>
          <w:tcPr>
            <w:tcW w:w="1813" w:type="dxa"/>
            <w:tcBorders>
              <w:top w:val="single" w:sz="4" w:space="0" w:color="538135"/>
              <w:left w:val="single" w:sz="12" w:space="0" w:color="538135"/>
              <w:bottom w:val="single" w:sz="4" w:space="0" w:color="538135"/>
              <w:right w:val="single" w:sz="12" w:space="0" w:color="538135"/>
            </w:tcBorders>
          </w:tcPr>
          <w:p w14:paraId="16C0FE18" w14:textId="3BDD5E0F"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37</w:t>
            </w:r>
          </w:p>
        </w:tc>
      </w:tr>
      <w:tr w:rsidR="00DD6B8F" w14:paraId="71D2345E" w14:textId="77777777" w:rsidTr="003F3BAA">
        <w:trPr>
          <w:trHeight w:val="127"/>
        </w:trPr>
        <w:tc>
          <w:tcPr>
            <w:tcW w:w="6017" w:type="dxa"/>
            <w:tcBorders>
              <w:top w:val="single" w:sz="4" w:space="0" w:color="538135"/>
              <w:left w:val="single" w:sz="12" w:space="0" w:color="538135"/>
              <w:bottom w:val="single" w:sz="4" w:space="0" w:color="538135"/>
              <w:right w:val="single" w:sz="12" w:space="0" w:color="538135"/>
            </w:tcBorders>
          </w:tcPr>
          <w:p w14:paraId="45C221CD" w14:textId="01DBE0CF"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Ensomhet</w:t>
            </w:r>
          </w:p>
        </w:tc>
        <w:tc>
          <w:tcPr>
            <w:tcW w:w="1813" w:type="dxa"/>
            <w:tcBorders>
              <w:top w:val="single" w:sz="4" w:space="0" w:color="538135"/>
              <w:left w:val="single" w:sz="12" w:space="0" w:color="538135"/>
              <w:bottom w:val="single" w:sz="4" w:space="0" w:color="538135"/>
              <w:right w:val="single" w:sz="12" w:space="0" w:color="538135"/>
            </w:tcBorders>
          </w:tcPr>
          <w:p w14:paraId="39B3B35D" w14:textId="3B936D2E"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36</w:t>
            </w:r>
          </w:p>
        </w:tc>
      </w:tr>
      <w:tr w:rsidR="00DD6B8F" w14:paraId="375A30A1" w14:textId="77777777" w:rsidTr="003F3BAA">
        <w:trPr>
          <w:trHeight w:val="70"/>
        </w:trPr>
        <w:tc>
          <w:tcPr>
            <w:tcW w:w="6017" w:type="dxa"/>
            <w:tcBorders>
              <w:top w:val="single" w:sz="4" w:space="0" w:color="538135"/>
              <w:left w:val="single" w:sz="12" w:space="0" w:color="538135"/>
              <w:bottom w:val="single" w:sz="4" w:space="0" w:color="538135"/>
              <w:right w:val="single" w:sz="12" w:space="0" w:color="538135"/>
            </w:tcBorders>
          </w:tcPr>
          <w:p w14:paraId="282FE346" w14:textId="62F963E6"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Tvil</w:t>
            </w:r>
          </w:p>
        </w:tc>
        <w:tc>
          <w:tcPr>
            <w:tcW w:w="1813" w:type="dxa"/>
            <w:tcBorders>
              <w:top w:val="single" w:sz="4" w:space="0" w:color="538135"/>
              <w:left w:val="single" w:sz="12" w:space="0" w:color="538135"/>
              <w:bottom w:val="single" w:sz="4" w:space="0" w:color="538135"/>
              <w:right w:val="single" w:sz="12" w:space="0" w:color="538135"/>
            </w:tcBorders>
          </w:tcPr>
          <w:p w14:paraId="3C652A83" w14:textId="5042D353"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36</w:t>
            </w:r>
          </w:p>
        </w:tc>
      </w:tr>
      <w:tr w:rsidR="00DD6B8F" w14:paraId="294697D5" w14:textId="77777777" w:rsidTr="003F3BAA">
        <w:trPr>
          <w:trHeight w:val="268"/>
        </w:trPr>
        <w:tc>
          <w:tcPr>
            <w:tcW w:w="6017" w:type="dxa"/>
            <w:tcBorders>
              <w:top w:val="single" w:sz="4" w:space="0" w:color="538135"/>
              <w:left w:val="single" w:sz="12" w:space="0" w:color="538135"/>
              <w:bottom w:val="single" w:sz="4" w:space="0" w:color="538135"/>
              <w:right w:val="single" w:sz="12" w:space="0" w:color="538135"/>
            </w:tcBorders>
          </w:tcPr>
          <w:p w14:paraId="1A085A38" w14:textId="4C7942FD" w:rsidR="00DD6B8F" w:rsidRPr="00D32FB8" w:rsidRDefault="00581526" w:rsidP="00DD6B8F">
            <w:pPr>
              <w:autoSpaceDE w:val="0"/>
              <w:autoSpaceDN w:val="0"/>
              <w:adjustRightInd w:val="0"/>
              <w:spacing w:line="240" w:lineRule="auto"/>
              <w:ind w:firstLine="0"/>
              <w:rPr>
                <w:rFonts w:cs="Garamond"/>
                <w:color w:val="000000"/>
                <w:sz w:val="20"/>
                <w:szCs w:val="20"/>
                <w:lang w:val="nb-NO"/>
              </w:rPr>
            </w:pPr>
            <w:r w:rsidRPr="00D32FB8">
              <w:rPr>
                <w:lang w:val="nb-NO"/>
              </w:rPr>
              <w:t>Teodicé</w:t>
            </w:r>
            <w:r w:rsidR="00DD6B8F" w:rsidRPr="00D32FB8">
              <w:rPr>
                <w:lang w:val="nb-NO"/>
              </w:rPr>
              <w:t>, lidelsens problem</w:t>
            </w:r>
          </w:p>
        </w:tc>
        <w:tc>
          <w:tcPr>
            <w:tcW w:w="1813" w:type="dxa"/>
            <w:tcBorders>
              <w:top w:val="single" w:sz="4" w:space="0" w:color="538135"/>
              <w:left w:val="single" w:sz="12" w:space="0" w:color="538135"/>
              <w:bottom w:val="single" w:sz="4" w:space="0" w:color="538135"/>
              <w:right w:val="single" w:sz="12" w:space="0" w:color="538135"/>
            </w:tcBorders>
          </w:tcPr>
          <w:p w14:paraId="7071E3E2" w14:textId="7E56F0D6"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36</w:t>
            </w:r>
          </w:p>
        </w:tc>
      </w:tr>
      <w:tr w:rsidR="00DD6B8F" w14:paraId="61CCB338" w14:textId="77777777" w:rsidTr="003F3BAA">
        <w:trPr>
          <w:trHeight w:val="94"/>
        </w:trPr>
        <w:tc>
          <w:tcPr>
            <w:tcW w:w="6017" w:type="dxa"/>
            <w:tcBorders>
              <w:top w:val="single" w:sz="4" w:space="0" w:color="538135"/>
              <w:left w:val="single" w:sz="12" w:space="0" w:color="538135"/>
              <w:bottom w:val="single" w:sz="12" w:space="0" w:color="538135"/>
              <w:right w:val="single" w:sz="12" w:space="0" w:color="538135"/>
            </w:tcBorders>
          </w:tcPr>
          <w:p w14:paraId="143B84B9" w14:textId="724159BC" w:rsidR="00DD6B8F" w:rsidRPr="00D32FB8" w:rsidRDefault="00DD6B8F" w:rsidP="00DD6B8F">
            <w:pPr>
              <w:autoSpaceDE w:val="0"/>
              <w:autoSpaceDN w:val="0"/>
              <w:adjustRightInd w:val="0"/>
              <w:spacing w:line="240" w:lineRule="auto"/>
              <w:ind w:firstLine="0"/>
              <w:rPr>
                <w:rFonts w:cs="Garamond"/>
                <w:color w:val="000000"/>
                <w:sz w:val="20"/>
                <w:szCs w:val="20"/>
                <w:lang w:val="nb-NO"/>
              </w:rPr>
            </w:pPr>
            <w:r w:rsidRPr="00D32FB8">
              <w:rPr>
                <w:lang w:val="nb-NO"/>
              </w:rPr>
              <w:t>Bønn, meditasjon</w:t>
            </w:r>
          </w:p>
        </w:tc>
        <w:tc>
          <w:tcPr>
            <w:tcW w:w="1813" w:type="dxa"/>
            <w:tcBorders>
              <w:top w:val="single" w:sz="4" w:space="0" w:color="538135"/>
              <w:left w:val="single" w:sz="12" w:space="0" w:color="538135"/>
              <w:bottom w:val="single" w:sz="12" w:space="0" w:color="538135"/>
              <w:right w:val="single" w:sz="12" w:space="0" w:color="538135"/>
            </w:tcBorders>
          </w:tcPr>
          <w:p w14:paraId="35AE7E30" w14:textId="1997948C" w:rsidR="00DD6B8F" w:rsidRDefault="00DD6B8F" w:rsidP="00DD6B8F">
            <w:pPr>
              <w:autoSpaceDE w:val="0"/>
              <w:autoSpaceDN w:val="0"/>
              <w:adjustRightInd w:val="0"/>
              <w:spacing w:line="240" w:lineRule="auto"/>
              <w:ind w:firstLine="0"/>
              <w:jc w:val="center"/>
              <w:rPr>
                <w:rFonts w:cs="Garamond"/>
                <w:color w:val="000000"/>
                <w:sz w:val="20"/>
                <w:szCs w:val="20"/>
                <w:lang w:val="nb-NO"/>
              </w:rPr>
            </w:pPr>
            <w:r w:rsidRPr="00FE7A00">
              <w:t>35</w:t>
            </w:r>
          </w:p>
        </w:tc>
      </w:tr>
    </w:tbl>
    <w:p w14:paraId="279CD5EB" w14:textId="529103B7" w:rsidR="004A63DE" w:rsidRDefault="00E97B24" w:rsidP="008A10B7">
      <w:pPr>
        <w:pStyle w:val="Overskrift3"/>
        <w:rPr>
          <w:color w:val="auto"/>
        </w:rPr>
      </w:pPr>
      <w:r>
        <w:rPr>
          <w:noProof/>
          <w:color w:val="auto"/>
        </w:rPr>
        <mc:AlternateContent>
          <mc:Choice Requires="wps">
            <w:drawing>
              <wp:anchor distT="0" distB="0" distL="114300" distR="114300" simplePos="0" relativeHeight="251679744" behindDoc="0" locked="0" layoutInCell="1" allowOverlap="1" wp14:anchorId="204877FF" wp14:editId="2E076556">
                <wp:simplePos x="0" y="0"/>
                <wp:positionH relativeFrom="column">
                  <wp:posOffset>47935</wp:posOffset>
                </wp:positionH>
                <wp:positionV relativeFrom="paragraph">
                  <wp:posOffset>79608</wp:posOffset>
                </wp:positionV>
                <wp:extent cx="4936273" cy="386576"/>
                <wp:effectExtent l="0" t="0" r="4445" b="0"/>
                <wp:wrapNone/>
                <wp:docPr id="1903502201" name="Tekstboks 13"/>
                <wp:cNvGraphicFramePr/>
                <a:graphic xmlns:a="http://schemas.openxmlformats.org/drawingml/2006/main">
                  <a:graphicData uri="http://schemas.microsoft.com/office/word/2010/wordprocessingShape">
                    <wps:wsp>
                      <wps:cNvSpPr txBox="1"/>
                      <wps:spPr>
                        <a:xfrm>
                          <a:off x="0" y="0"/>
                          <a:ext cx="4936273" cy="386576"/>
                        </a:xfrm>
                        <a:prstGeom prst="rect">
                          <a:avLst/>
                        </a:prstGeom>
                        <a:solidFill>
                          <a:schemeClr val="lt1"/>
                        </a:solidFill>
                        <a:ln w="6350">
                          <a:noFill/>
                        </a:ln>
                      </wps:spPr>
                      <wps:txbx>
                        <w:txbxContent>
                          <w:p w14:paraId="2B4AEB71" w14:textId="3C7CD641" w:rsidR="0048268B" w:rsidRPr="00996125" w:rsidRDefault="00E97B24" w:rsidP="00E97B24">
                            <w:pPr>
                              <w:ind w:firstLine="0"/>
                              <w:rPr>
                                <w:i/>
                                <w:iCs/>
                                <w:sz w:val="20"/>
                                <w:szCs w:val="20"/>
                                <w:lang w:val="nb-NO"/>
                              </w:rPr>
                            </w:pPr>
                            <w:r w:rsidRPr="004E7DF6">
                              <w:rPr>
                                <w:i/>
                                <w:iCs/>
                                <w:sz w:val="20"/>
                                <w:szCs w:val="20"/>
                                <w:lang w:val="nb-NO"/>
                              </w:rPr>
                              <w:t xml:space="preserve">Note: </w:t>
                            </w:r>
                            <w:r w:rsidRPr="00AA39DB">
                              <w:rPr>
                                <w:i/>
                                <w:iCs/>
                                <w:sz w:val="20"/>
                                <w:szCs w:val="20"/>
                                <w:lang w:val="nb-NO"/>
                              </w:rPr>
                              <w:t xml:space="preserve">Tabellen viser </w:t>
                            </w:r>
                            <w:r w:rsidR="0048268B">
                              <w:rPr>
                                <w:i/>
                                <w:iCs/>
                                <w:sz w:val="20"/>
                                <w:szCs w:val="20"/>
                                <w:lang w:val="nb-NO"/>
                              </w:rPr>
                              <w:t>de tolv temaene pinsepastorene oftest oppgir at forekommer i sjelesorgsamtaler. Tallene angir andelen respondenter som har svart «ganske ofte» eller «</w:t>
                            </w:r>
                            <w:r w:rsidR="002B022E">
                              <w:rPr>
                                <w:i/>
                                <w:iCs/>
                                <w:sz w:val="20"/>
                                <w:szCs w:val="20"/>
                                <w:lang w:val="nb-NO"/>
                              </w:rPr>
                              <w:t xml:space="preserve">veldig </w:t>
                            </w:r>
                            <w:r w:rsidR="0048268B">
                              <w:rPr>
                                <w:i/>
                                <w:iCs/>
                                <w:sz w:val="20"/>
                                <w:szCs w:val="20"/>
                                <w:lang w:val="nb-NO"/>
                              </w:rPr>
                              <w:t xml:space="preserve">ofte». Prosenttallene er avrundet til nærmeste tall.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77FF" id="_x0000_s1032" type="#_x0000_t202" style="position:absolute;left:0;text-align:left;margin-left:3.75pt;margin-top:6.25pt;width:388.7pt;height:3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" fillcolor="white [3201]" stroked="f" strokeweight=".5pt">
                <v:textbox>
                  <w:txbxContent>
                    <w:p w14:paraId="2B4AEB71" w14:textId="3C7CD641" w:rsidR="0048268B" w:rsidRPr="00996125" w:rsidRDefault="00E97B24" w:rsidP="00E97B24">
                      <w:pPr>
                        <w:ind w:firstLine="0"/>
                        <w:rPr>
                          <w:i/>
                          <w:iCs/>
                          <w:sz w:val="20"/>
                          <w:szCs w:val="20"/>
                          <w:lang w:val="nb-NO"/>
                        </w:rPr>
                      </w:pPr>
                      <w:r w:rsidRPr="004E7DF6">
                        <w:rPr>
                          <w:i/>
                          <w:iCs/>
                          <w:sz w:val="20"/>
                          <w:szCs w:val="20"/>
                          <w:lang w:val="nb-NO"/>
                        </w:rPr>
                        <w:t xml:space="preserve">Note: </w:t>
                      </w:r>
                      <w:r w:rsidRPr="00AA39DB">
                        <w:rPr>
                          <w:i/>
                          <w:iCs/>
                          <w:sz w:val="20"/>
                          <w:szCs w:val="20"/>
                          <w:lang w:val="nb-NO"/>
                        </w:rPr>
                        <w:t xml:space="preserve">Tabellen viser </w:t>
                      </w:r>
                      <w:r w:rsidR="0048268B">
                        <w:rPr>
                          <w:i/>
                          <w:iCs/>
                          <w:sz w:val="20"/>
                          <w:szCs w:val="20"/>
                          <w:lang w:val="nb-NO"/>
                        </w:rPr>
                        <w:t>de tolv temaene pinsepastorene oftest oppgir at forekommer i sjelesorgsamtaler. Tallene angir andelen respondenter som har svart «ganske ofte» eller «</w:t>
                      </w:r>
                      <w:r w:rsidR="002B022E">
                        <w:rPr>
                          <w:i/>
                          <w:iCs/>
                          <w:sz w:val="20"/>
                          <w:szCs w:val="20"/>
                          <w:lang w:val="nb-NO"/>
                        </w:rPr>
                        <w:t xml:space="preserve">veldig </w:t>
                      </w:r>
                      <w:r w:rsidR="0048268B">
                        <w:rPr>
                          <w:i/>
                          <w:iCs/>
                          <w:sz w:val="20"/>
                          <w:szCs w:val="20"/>
                          <w:lang w:val="nb-NO"/>
                        </w:rPr>
                        <w:t xml:space="preserve">ofte». Prosenttallene er avrundet til nærmeste tall. </w:t>
                      </w:r>
                    </w:p>
                  </w:txbxContent>
                </v:textbox>
              </v:shape>
            </w:pict>
          </mc:Fallback>
        </mc:AlternateContent>
      </w:r>
    </w:p>
    <w:p w14:paraId="085B9FF4" w14:textId="701B1FCA" w:rsidR="008A10B7" w:rsidRPr="00E137D7" w:rsidRDefault="00622BE0" w:rsidP="008A10B7">
      <w:pPr>
        <w:pStyle w:val="Overskrift3"/>
        <w:rPr>
          <w:color w:val="auto"/>
        </w:rPr>
      </w:pPr>
      <w:r w:rsidRPr="00E137D7">
        <w:rPr>
          <w:color w:val="auto"/>
        </w:rPr>
        <w:t>Forståelse av sjelesorg</w:t>
      </w:r>
    </w:p>
    <w:p w14:paraId="00162D5F" w14:textId="4015E873" w:rsidR="009A4BF8" w:rsidRPr="00E137D7" w:rsidRDefault="00F9746B" w:rsidP="00D977C4">
      <w:pPr>
        <w:ind w:firstLine="0"/>
        <w:jc w:val="both"/>
        <w:rPr>
          <w:color w:val="auto"/>
          <w:lang w:val="nb-NO"/>
        </w:rPr>
      </w:pPr>
      <w:r w:rsidRPr="00E137D7">
        <w:rPr>
          <w:color w:val="auto"/>
          <w:lang w:val="nb-NO"/>
        </w:rPr>
        <w:t>Pastorene fikk fritekstspørsmål om hvordan de forstår sjelesorg, og svarene ble analysert kvalitativt. Denne analysen resulterte i tre hovedkategorier: 1) lytting og empati, 2) veiledning og rådgivning, samt 3) åndelig støtte og trøst. Samtidig bekrefter surveydataene at disse forståelsene har bred oppslutning, særlig når sjelesorg forstås relasjonelt og som en naturlig arena for å bringe inn troens dimensjon.</w:t>
      </w:r>
    </w:p>
    <w:p w14:paraId="5A4042F4" w14:textId="454B849B" w:rsidR="00D505A1" w:rsidRDefault="00622BE0" w:rsidP="00D977C4">
      <w:pPr>
        <w:jc w:val="both"/>
        <w:rPr>
          <w:color w:val="auto"/>
          <w:lang w:val="nb-NO"/>
        </w:rPr>
      </w:pPr>
      <w:r w:rsidRPr="00E137D7">
        <w:rPr>
          <w:color w:val="auto"/>
          <w:lang w:val="nb-NO"/>
        </w:rPr>
        <w:t xml:space="preserve">I kategorien </w:t>
      </w:r>
      <w:r w:rsidRPr="00E137D7">
        <w:rPr>
          <w:i/>
          <w:color w:val="auto"/>
          <w:lang w:val="nb-NO"/>
        </w:rPr>
        <w:t>lytting og empati</w:t>
      </w:r>
      <w:r w:rsidRPr="00E137D7">
        <w:rPr>
          <w:color w:val="auto"/>
          <w:lang w:val="nb-NO"/>
        </w:rPr>
        <w:t xml:space="preserve"> betoner pastorene viktigheten av å skape et rom der </w:t>
      </w:r>
      <w:proofErr w:type="spellStart"/>
      <w:r w:rsidRPr="00E137D7">
        <w:rPr>
          <w:color w:val="auto"/>
          <w:lang w:val="nb-NO"/>
        </w:rPr>
        <w:t>konfidenten</w:t>
      </w:r>
      <w:proofErr w:type="spellEnd"/>
      <w:r w:rsidRPr="00E137D7">
        <w:rPr>
          <w:color w:val="auto"/>
          <w:lang w:val="nb-NO"/>
        </w:rPr>
        <w:t xml:space="preserve"> kan åpne seg og bli møtt med forståelse. Dette speiles i </w:t>
      </w:r>
      <w:r w:rsidR="00D464C9">
        <w:rPr>
          <w:color w:val="auto"/>
          <w:lang w:val="nb-NO"/>
        </w:rPr>
        <w:t>over</w:t>
      </w:r>
      <w:r w:rsidRPr="00E137D7">
        <w:rPr>
          <w:color w:val="auto"/>
          <w:lang w:val="nb-NO"/>
        </w:rPr>
        <w:t xml:space="preserve"> 8</w:t>
      </w:r>
      <w:r w:rsidR="00D464C9">
        <w:rPr>
          <w:color w:val="auto"/>
          <w:lang w:val="nb-NO"/>
        </w:rPr>
        <w:t>0</w:t>
      </w:r>
      <w:r w:rsidRPr="00E137D7">
        <w:rPr>
          <w:color w:val="auto"/>
          <w:lang w:val="nb-NO"/>
        </w:rPr>
        <w:t xml:space="preserve"> </w:t>
      </w:r>
      <w:r w:rsidR="004A2CFC">
        <w:rPr>
          <w:color w:val="auto"/>
          <w:lang w:val="nb-NO"/>
        </w:rPr>
        <w:t>prosent</w:t>
      </w:r>
      <w:r w:rsidRPr="00E137D7">
        <w:rPr>
          <w:color w:val="auto"/>
          <w:lang w:val="nb-NO"/>
        </w:rPr>
        <w:t xml:space="preserve"> oppgir at de ganske ofte eller </w:t>
      </w:r>
      <w:r w:rsidR="002B022E">
        <w:rPr>
          <w:color w:val="auto"/>
          <w:lang w:val="nb-NO"/>
        </w:rPr>
        <w:t>veldig</w:t>
      </w:r>
      <w:r w:rsidRPr="00E137D7">
        <w:rPr>
          <w:color w:val="auto"/>
          <w:lang w:val="nb-NO"/>
        </w:rPr>
        <w:t xml:space="preserve"> ofte arbeider </w:t>
      </w:r>
      <w:proofErr w:type="spellStart"/>
      <w:r w:rsidRPr="00E137D7">
        <w:rPr>
          <w:color w:val="auto"/>
          <w:lang w:val="nb-NO"/>
        </w:rPr>
        <w:t>konfidentsentrert</w:t>
      </w:r>
      <w:proofErr w:type="spellEnd"/>
      <w:r w:rsidRPr="00E137D7">
        <w:rPr>
          <w:color w:val="auto"/>
          <w:lang w:val="nb-NO"/>
        </w:rPr>
        <w:t xml:space="preserve">, og </w:t>
      </w:r>
      <w:r w:rsidR="00D464C9">
        <w:rPr>
          <w:color w:val="auto"/>
          <w:lang w:val="nb-NO"/>
        </w:rPr>
        <w:t>rundt 80</w:t>
      </w:r>
      <w:r w:rsidRPr="00E137D7">
        <w:rPr>
          <w:color w:val="auto"/>
          <w:lang w:val="nb-NO"/>
        </w:rPr>
        <w:t xml:space="preserve"> </w:t>
      </w:r>
      <w:r w:rsidR="004A2CFC">
        <w:rPr>
          <w:color w:val="auto"/>
          <w:lang w:val="nb-NO"/>
        </w:rPr>
        <w:t>prosent</w:t>
      </w:r>
      <w:r w:rsidRPr="00E137D7">
        <w:rPr>
          <w:color w:val="auto"/>
          <w:lang w:val="nb-NO"/>
        </w:rPr>
        <w:t xml:space="preserve"> rapporterer det samme om medvandring</w:t>
      </w:r>
      <w:r w:rsidR="003E4CD4">
        <w:rPr>
          <w:color w:val="auto"/>
          <w:lang w:val="nb-NO"/>
        </w:rPr>
        <w:t xml:space="preserve"> (</w:t>
      </w:r>
      <w:r w:rsidR="00287A8E">
        <w:rPr>
          <w:color w:val="auto"/>
          <w:lang w:val="nb-NO"/>
        </w:rPr>
        <w:t>j</w:t>
      </w:r>
      <w:r w:rsidR="003E4CD4">
        <w:rPr>
          <w:color w:val="auto"/>
          <w:lang w:val="nb-NO"/>
        </w:rPr>
        <w:t>f</w:t>
      </w:r>
      <w:r w:rsidR="00075CFA">
        <w:rPr>
          <w:color w:val="auto"/>
          <w:lang w:val="nb-NO"/>
        </w:rPr>
        <w:t>.</w:t>
      </w:r>
      <w:r w:rsidR="003E4CD4">
        <w:rPr>
          <w:color w:val="auto"/>
          <w:lang w:val="nb-NO"/>
        </w:rPr>
        <w:t xml:space="preserve"> tabell </w:t>
      </w:r>
      <w:r w:rsidR="00EB0151">
        <w:rPr>
          <w:color w:val="auto"/>
          <w:lang w:val="nb-NO"/>
        </w:rPr>
        <w:t>3</w:t>
      </w:r>
      <w:r w:rsidR="003E4CD4">
        <w:rPr>
          <w:color w:val="auto"/>
          <w:lang w:val="nb-NO"/>
        </w:rPr>
        <w:t>)</w:t>
      </w:r>
      <w:r w:rsidRPr="00E137D7">
        <w:rPr>
          <w:color w:val="auto"/>
          <w:lang w:val="nb-NO"/>
        </w:rPr>
        <w:t xml:space="preserve">. </w:t>
      </w:r>
      <w:r w:rsidR="0014782A" w:rsidRPr="00E137D7">
        <w:rPr>
          <w:color w:val="auto"/>
          <w:lang w:val="nb-NO"/>
        </w:rPr>
        <w:t xml:space="preserve">En av pastorene </w:t>
      </w:r>
      <w:r w:rsidR="00DA7491" w:rsidRPr="00E137D7">
        <w:rPr>
          <w:color w:val="auto"/>
          <w:lang w:val="nb-NO"/>
        </w:rPr>
        <w:t>skriver</w:t>
      </w:r>
      <w:r w:rsidR="0014782A" w:rsidRPr="00E137D7">
        <w:rPr>
          <w:color w:val="auto"/>
          <w:lang w:val="nb-NO"/>
        </w:rPr>
        <w:t>: «Samtaler som er lyttende til menneskenes utfordringer. Ikke nødvendigvis at man har råd og svar, men kan lytte til og gi omsorg</w:t>
      </w:r>
      <w:r w:rsidR="00B86C0A" w:rsidRPr="00E137D7">
        <w:rPr>
          <w:color w:val="auto"/>
          <w:lang w:val="nb-NO"/>
        </w:rPr>
        <w:t>.</w:t>
      </w:r>
      <w:r w:rsidR="0014782A" w:rsidRPr="00E137D7">
        <w:rPr>
          <w:color w:val="auto"/>
          <w:lang w:val="nb-NO"/>
        </w:rPr>
        <w:t>»</w:t>
      </w:r>
      <w:r w:rsidR="00B86C0A" w:rsidRPr="00E137D7">
        <w:rPr>
          <w:color w:val="auto"/>
          <w:lang w:val="nb-NO"/>
        </w:rPr>
        <w:t xml:space="preserve"> Den andre k</w:t>
      </w:r>
      <w:r w:rsidRPr="00E137D7">
        <w:rPr>
          <w:color w:val="auto"/>
          <w:lang w:val="nb-NO"/>
        </w:rPr>
        <w:t>ategorien</w:t>
      </w:r>
      <w:r w:rsidR="00B86C0A" w:rsidRPr="00E137D7">
        <w:rPr>
          <w:color w:val="auto"/>
          <w:lang w:val="nb-NO"/>
        </w:rPr>
        <w:t>,</w:t>
      </w:r>
      <w:r w:rsidRPr="00E137D7">
        <w:rPr>
          <w:color w:val="auto"/>
          <w:lang w:val="nb-NO"/>
        </w:rPr>
        <w:t xml:space="preserve"> </w:t>
      </w:r>
      <w:r w:rsidRPr="00E137D7">
        <w:rPr>
          <w:i/>
          <w:color w:val="auto"/>
          <w:lang w:val="nb-NO"/>
        </w:rPr>
        <w:t>veiledning og rådgivning</w:t>
      </w:r>
      <w:r w:rsidR="00B86C0A" w:rsidRPr="00E137D7">
        <w:rPr>
          <w:i/>
          <w:color w:val="auto"/>
          <w:lang w:val="nb-NO"/>
        </w:rPr>
        <w:t>,</w:t>
      </w:r>
      <w:r w:rsidRPr="00E137D7">
        <w:rPr>
          <w:color w:val="auto"/>
          <w:lang w:val="nb-NO"/>
        </w:rPr>
        <w:t xml:space="preserve"> fremstår også som sentral. Over 70 </w:t>
      </w:r>
      <w:r w:rsidR="004A2CFC">
        <w:rPr>
          <w:color w:val="auto"/>
          <w:lang w:val="nb-NO"/>
        </w:rPr>
        <w:t>prosent</w:t>
      </w:r>
      <w:r w:rsidRPr="00E137D7">
        <w:rPr>
          <w:color w:val="auto"/>
          <w:lang w:val="nb-NO"/>
        </w:rPr>
        <w:t xml:space="preserve"> oppgir at de </w:t>
      </w:r>
      <w:r w:rsidR="0020359E">
        <w:rPr>
          <w:color w:val="auto"/>
          <w:lang w:val="nb-NO"/>
        </w:rPr>
        <w:t xml:space="preserve">ganske </w:t>
      </w:r>
      <w:r w:rsidRPr="00E137D7">
        <w:rPr>
          <w:color w:val="auto"/>
          <w:lang w:val="nb-NO"/>
        </w:rPr>
        <w:t>ofte</w:t>
      </w:r>
      <w:r w:rsidR="0020359E">
        <w:rPr>
          <w:color w:val="auto"/>
          <w:lang w:val="nb-NO"/>
        </w:rPr>
        <w:t xml:space="preserve"> eller veldig ofte</w:t>
      </w:r>
      <w:r w:rsidRPr="00E137D7">
        <w:rPr>
          <w:color w:val="auto"/>
          <w:lang w:val="nb-NO"/>
        </w:rPr>
        <w:t xml:space="preserve"> driver åndelig omsorg, mens 70 </w:t>
      </w:r>
      <w:r w:rsidR="004A2CFC">
        <w:rPr>
          <w:color w:val="auto"/>
          <w:lang w:val="nb-NO"/>
        </w:rPr>
        <w:t>prosent</w:t>
      </w:r>
      <w:r w:rsidRPr="00E137D7">
        <w:rPr>
          <w:color w:val="auto"/>
          <w:lang w:val="nb-NO"/>
        </w:rPr>
        <w:t xml:space="preserve"> sier at de </w:t>
      </w:r>
      <w:r w:rsidR="0020359E">
        <w:rPr>
          <w:color w:val="auto"/>
          <w:lang w:val="nb-NO"/>
        </w:rPr>
        <w:t xml:space="preserve">ganske </w:t>
      </w:r>
      <w:r w:rsidR="0020359E" w:rsidRPr="00E137D7">
        <w:rPr>
          <w:color w:val="auto"/>
          <w:lang w:val="nb-NO"/>
        </w:rPr>
        <w:t>ofte</w:t>
      </w:r>
      <w:r w:rsidR="0020359E">
        <w:rPr>
          <w:color w:val="auto"/>
          <w:lang w:val="nb-NO"/>
        </w:rPr>
        <w:t xml:space="preserve"> eller veldig ofte</w:t>
      </w:r>
      <w:r w:rsidR="0020359E" w:rsidRPr="00E137D7">
        <w:rPr>
          <w:color w:val="auto"/>
          <w:lang w:val="nb-NO"/>
        </w:rPr>
        <w:t xml:space="preserve"> </w:t>
      </w:r>
      <w:r w:rsidRPr="00E137D7">
        <w:rPr>
          <w:color w:val="auto"/>
          <w:lang w:val="nb-NO"/>
        </w:rPr>
        <w:t xml:space="preserve">gir åndelig veiledning. Dette samsvarer med flere av pastorutsagnene om å være til stede, gi råd og bidra til forståelse. </w:t>
      </w:r>
      <w:r w:rsidR="0014782A" w:rsidRPr="00E137D7">
        <w:rPr>
          <w:color w:val="auto"/>
          <w:lang w:val="nb-NO"/>
        </w:rPr>
        <w:t xml:space="preserve">En pastor </w:t>
      </w:r>
      <w:r w:rsidR="00DA7491" w:rsidRPr="00E137D7">
        <w:rPr>
          <w:color w:val="auto"/>
          <w:lang w:val="nb-NO"/>
        </w:rPr>
        <w:t>skriver</w:t>
      </w:r>
      <w:r w:rsidR="0014782A" w:rsidRPr="00E137D7">
        <w:rPr>
          <w:color w:val="auto"/>
          <w:lang w:val="nb-NO"/>
        </w:rPr>
        <w:t xml:space="preserve">: «Være til stede, være en som lytter og skaper trøst og forhåpentligvis forståelse. Gi råd som folk kan ta med </w:t>
      </w:r>
      <w:r w:rsidR="0014782A" w:rsidRPr="00E137D7">
        <w:rPr>
          <w:color w:val="auto"/>
          <w:lang w:val="nb-NO"/>
        </w:rPr>
        <w:lastRenderedPageBreak/>
        <w:t>seg videre.»</w:t>
      </w:r>
      <w:r w:rsidR="00B86C0A" w:rsidRPr="00E137D7">
        <w:rPr>
          <w:color w:val="auto"/>
          <w:lang w:val="nb-NO"/>
        </w:rPr>
        <w:t xml:space="preserve"> </w:t>
      </w:r>
      <w:r w:rsidRPr="00E137D7">
        <w:rPr>
          <w:color w:val="auto"/>
          <w:lang w:val="nb-NO"/>
        </w:rPr>
        <w:t xml:space="preserve">Den tredje kategorien, </w:t>
      </w:r>
      <w:r w:rsidRPr="00E137D7">
        <w:rPr>
          <w:i/>
          <w:color w:val="auto"/>
          <w:lang w:val="nb-NO"/>
        </w:rPr>
        <w:t>åndelig støtte og trøst</w:t>
      </w:r>
      <w:r w:rsidRPr="00E137D7">
        <w:rPr>
          <w:color w:val="auto"/>
          <w:lang w:val="nb-NO"/>
        </w:rPr>
        <w:t xml:space="preserve">, peker på hvordan pastorene </w:t>
      </w:r>
      <w:proofErr w:type="gramStart"/>
      <w:r w:rsidRPr="00E137D7">
        <w:rPr>
          <w:color w:val="auto"/>
          <w:lang w:val="nb-NO"/>
        </w:rPr>
        <w:t>integrerer</w:t>
      </w:r>
      <w:proofErr w:type="gramEnd"/>
      <w:r w:rsidRPr="00E137D7">
        <w:rPr>
          <w:color w:val="auto"/>
          <w:lang w:val="nb-NO"/>
        </w:rPr>
        <w:t xml:space="preserve"> tro og forbønn i sjelesorgrommet. </w:t>
      </w:r>
      <w:r w:rsidR="00A904E3">
        <w:rPr>
          <w:color w:val="auto"/>
          <w:lang w:val="nb-NO"/>
        </w:rPr>
        <w:t xml:space="preserve">Rundt </w:t>
      </w:r>
      <w:r w:rsidRPr="00E137D7">
        <w:rPr>
          <w:color w:val="auto"/>
          <w:lang w:val="nb-NO"/>
        </w:rPr>
        <w:t>8</w:t>
      </w:r>
      <w:r w:rsidR="00A904E3">
        <w:rPr>
          <w:color w:val="auto"/>
          <w:lang w:val="nb-NO"/>
        </w:rPr>
        <w:t>0</w:t>
      </w:r>
      <w:r w:rsidRPr="00E137D7">
        <w:rPr>
          <w:color w:val="auto"/>
          <w:lang w:val="nb-NO"/>
        </w:rPr>
        <w:t xml:space="preserve"> </w:t>
      </w:r>
      <w:r w:rsidR="004A2CFC">
        <w:rPr>
          <w:color w:val="auto"/>
          <w:lang w:val="nb-NO"/>
        </w:rPr>
        <w:t>prosent</w:t>
      </w:r>
      <w:r w:rsidRPr="00E137D7">
        <w:rPr>
          <w:color w:val="auto"/>
          <w:lang w:val="nb-NO"/>
        </w:rPr>
        <w:t xml:space="preserve"> oppgir at de </w:t>
      </w:r>
      <w:r w:rsidR="00662A57">
        <w:rPr>
          <w:color w:val="auto"/>
          <w:lang w:val="nb-NO"/>
        </w:rPr>
        <w:t xml:space="preserve">ganske </w:t>
      </w:r>
      <w:r w:rsidR="00662A57" w:rsidRPr="00E137D7">
        <w:rPr>
          <w:color w:val="auto"/>
          <w:lang w:val="nb-NO"/>
        </w:rPr>
        <w:t>ofte</w:t>
      </w:r>
      <w:r w:rsidR="00662A57">
        <w:rPr>
          <w:color w:val="auto"/>
          <w:lang w:val="nb-NO"/>
        </w:rPr>
        <w:t xml:space="preserve"> eller veldig ofte</w:t>
      </w:r>
      <w:r w:rsidR="00662A57" w:rsidRPr="00E137D7">
        <w:rPr>
          <w:color w:val="auto"/>
          <w:lang w:val="nb-NO"/>
        </w:rPr>
        <w:t xml:space="preserve"> </w:t>
      </w:r>
      <w:r w:rsidRPr="00E137D7">
        <w:rPr>
          <w:color w:val="auto"/>
          <w:lang w:val="nb-NO"/>
        </w:rPr>
        <w:t>bringer gudsdimensjonen inn i menneskers liv</w:t>
      </w:r>
      <w:r w:rsidR="00287A8E">
        <w:rPr>
          <w:color w:val="auto"/>
          <w:lang w:val="nb-NO"/>
        </w:rPr>
        <w:t>.</w:t>
      </w:r>
      <w:r w:rsidR="00287A8E" w:rsidRPr="00E137D7">
        <w:rPr>
          <w:color w:val="auto"/>
          <w:lang w:val="nb-NO"/>
        </w:rPr>
        <w:t xml:space="preserve"> </w:t>
      </w:r>
      <w:r w:rsidR="00287A8E">
        <w:rPr>
          <w:color w:val="auto"/>
          <w:lang w:val="nb-NO"/>
        </w:rPr>
        <w:t>Rundt</w:t>
      </w:r>
      <w:r w:rsidR="00287A8E" w:rsidRPr="00E137D7">
        <w:rPr>
          <w:color w:val="auto"/>
          <w:lang w:val="nb-NO"/>
        </w:rPr>
        <w:t xml:space="preserve"> </w:t>
      </w:r>
      <w:r w:rsidRPr="00E137D7">
        <w:rPr>
          <w:color w:val="auto"/>
          <w:lang w:val="nb-NO"/>
        </w:rPr>
        <w:t>7</w:t>
      </w:r>
      <w:r w:rsidR="00A904E3">
        <w:rPr>
          <w:color w:val="auto"/>
          <w:lang w:val="nb-NO"/>
        </w:rPr>
        <w:t>5</w:t>
      </w:r>
      <w:r w:rsidRPr="00E137D7">
        <w:rPr>
          <w:color w:val="auto"/>
          <w:lang w:val="nb-NO"/>
        </w:rPr>
        <w:t xml:space="preserve"> </w:t>
      </w:r>
      <w:r w:rsidR="004A2CFC">
        <w:rPr>
          <w:color w:val="auto"/>
          <w:lang w:val="nb-NO"/>
        </w:rPr>
        <w:t>prosent</w:t>
      </w:r>
      <w:r w:rsidRPr="00E137D7">
        <w:rPr>
          <w:color w:val="auto"/>
          <w:lang w:val="nb-NO"/>
        </w:rPr>
        <w:t xml:space="preserve"> sier at de lett åpner opp for den åndelige dimensjonen.</w:t>
      </w:r>
      <w:r w:rsidR="00DA7491" w:rsidRPr="00E137D7">
        <w:rPr>
          <w:color w:val="auto"/>
          <w:lang w:val="nb-NO"/>
        </w:rPr>
        <w:t xml:space="preserve"> En pastor skriver:</w:t>
      </w:r>
      <w:r w:rsidRPr="00E137D7">
        <w:rPr>
          <w:color w:val="auto"/>
          <w:lang w:val="nb-NO"/>
        </w:rPr>
        <w:t xml:space="preserve"> </w:t>
      </w:r>
      <w:r w:rsidR="00DA7491" w:rsidRPr="00E137D7">
        <w:rPr>
          <w:color w:val="auto"/>
          <w:lang w:val="nb-NO"/>
        </w:rPr>
        <w:t>«Møte og lytte til mennesker, og gi rom for dem til å åpne seg … hjelpe dem til forståelse av Gud/Jesus og troens perspektiver og muligheter. Forbønn.»</w:t>
      </w:r>
      <w:r w:rsidR="00B86C0A" w:rsidRPr="00E137D7">
        <w:rPr>
          <w:color w:val="auto"/>
          <w:lang w:val="nb-NO"/>
        </w:rPr>
        <w:t xml:space="preserve"> </w:t>
      </w:r>
      <w:r w:rsidRPr="00E137D7">
        <w:rPr>
          <w:color w:val="auto"/>
          <w:lang w:val="nb-NO"/>
        </w:rPr>
        <w:t xml:space="preserve">Samtidig nyanserer surveyfunnene bildet. Nesten 40 </w:t>
      </w:r>
      <w:r w:rsidR="004A2CFC">
        <w:rPr>
          <w:color w:val="auto"/>
          <w:lang w:val="nb-NO"/>
        </w:rPr>
        <w:t>prosent</w:t>
      </w:r>
      <w:r w:rsidRPr="00E137D7">
        <w:rPr>
          <w:color w:val="auto"/>
          <w:lang w:val="nb-NO"/>
        </w:rPr>
        <w:t xml:space="preserve"> sier at de (nesten) aldri oppfatter seg selv som budbringer fra Gud, og 40 </w:t>
      </w:r>
      <w:r w:rsidR="004A2CFC">
        <w:rPr>
          <w:color w:val="auto"/>
          <w:lang w:val="nb-NO"/>
        </w:rPr>
        <w:t>prosent</w:t>
      </w:r>
      <w:r w:rsidRPr="00E137D7">
        <w:rPr>
          <w:color w:val="auto"/>
          <w:lang w:val="nb-NO"/>
        </w:rPr>
        <w:t xml:space="preserve"> oppgir det samme for en forkynnende rolle. Dette bekrefter at de fleste pastorer ikke ser sjelesorgrommet som en arena for forkynnelse, men heller for lytting, støtte og medvandring.</w:t>
      </w:r>
      <w:r w:rsidR="00B86C0A" w:rsidRPr="00E137D7">
        <w:rPr>
          <w:color w:val="auto"/>
          <w:lang w:val="nb-NO"/>
        </w:rPr>
        <w:t xml:space="preserve"> </w:t>
      </w:r>
      <w:r w:rsidRPr="00E137D7">
        <w:rPr>
          <w:color w:val="auto"/>
          <w:lang w:val="nb-NO"/>
        </w:rPr>
        <w:t xml:space="preserve">Samlet sett viser funnene at sjelesorg blant pinsepastorer fremstår som en praksis der menneskelig nærvær og åndelig dimensjon holdes tett sammen. Resultatene viser en tydelig tyngde i det </w:t>
      </w:r>
      <w:proofErr w:type="spellStart"/>
      <w:r w:rsidRPr="00E137D7">
        <w:rPr>
          <w:color w:val="auto"/>
          <w:lang w:val="nb-NO"/>
        </w:rPr>
        <w:t>konfidentsentrerte</w:t>
      </w:r>
      <w:proofErr w:type="spellEnd"/>
      <w:r w:rsidRPr="00E137D7">
        <w:rPr>
          <w:color w:val="auto"/>
          <w:lang w:val="nb-NO"/>
        </w:rPr>
        <w:t xml:space="preserve"> og relasjonelle, samtidig som den åndelige dimensjonen </w:t>
      </w:r>
      <w:proofErr w:type="gramStart"/>
      <w:r w:rsidRPr="00E137D7">
        <w:rPr>
          <w:color w:val="auto"/>
          <w:lang w:val="nb-NO"/>
        </w:rPr>
        <w:t>integreres</w:t>
      </w:r>
      <w:proofErr w:type="gramEnd"/>
      <w:r w:rsidRPr="00E137D7">
        <w:rPr>
          <w:color w:val="auto"/>
          <w:lang w:val="nb-NO"/>
        </w:rPr>
        <w:t xml:space="preserve"> som en naturlig del av samtalen. Samtidig er det liten oppslutning om forkynnende eller «budbringer»-orientert sjelesorg, noe som </w:t>
      </w:r>
      <w:r w:rsidR="005E5C8E">
        <w:rPr>
          <w:color w:val="auto"/>
          <w:lang w:val="nb-NO"/>
        </w:rPr>
        <w:t>peker mot</w:t>
      </w:r>
      <w:r w:rsidRPr="00E137D7">
        <w:rPr>
          <w:color w:val="auto"/>
          <w:lang w:val="nb-NO"/>
        </w:rPr>
        <w:t xml:space="preserve"> bildet av pastoren som medvandrer snarere enn forkynner. </w:t>
      </w:r>
    </w:p>
    <w:p w14:paraId="41FFF31F" w14:textId="77777777" w:rsidR="00800388" w:rsidRPr="00D505A1" w:rsidRDefault="00800388" w:rsidP="00D505A1">
      <w:pPr>
        <w:rPr>
          <w:color w:val="auto"/>
          <w:lang w:val="nb-NO"/>
        </w:rPr>
      </w:pPr>
    </w:p>
    <w:p w14:paraId="2BE8AC1C" w14:textId="099D431E" w:rsidR="00622BE0" w:rsidRDefault="00622BE0" w:rsidP="00622BE0">
      <w:pPr>
        <w:ind w:firstLine="0"/>
        <w:rPr>
          <w:i/>
          <w:iCs/>
          <w:lang w:val="nb-NO"/>
        </w:rPr>
      </w:pPr>
      <w:r w:rsidRPr="00762D7A">
        <w:rPr>
          <w:b/>
          <w:bCs/>
          <w:i/>
          <w:iCs/>
          <w:lang w:val="nb-NO"/>
        </w:rPr>
        <w:t xml:space="preserve">Tabell </w:t>
      </w:r>
      <w:r w:rsidR="00EB0151">
        <w:rPr>
          <w:b/>
          <w:bCs/>
          <w:i/>
          <w:iCs/>
          <w:lang w:val="nb-NO"/>
        </w:rPr>
        <w:t>3</w:t>
      </w:r>
      <w:r w:rsidRPr="00762D7A">
        <w:rPr>
          <w:b/>
          <w:bCs/>
          <w:i/>
          <w:iCs/>
          <w:lang w:val="nb-NO"/>
        </w:rPr>
        <w:t xml:space="preserve">: </w:t>
      </w:r>
      <w:r w:rsidRPr="003F3BAA">
        <w:rPr>
          <w:i/>
          <w:iCs/>
          <w:lang w:val="nb-NO"/>
        </w:rPr>
        <w:t>Ulike sjelesørgeriske tilnærminger</w:t>
      </w:r>
      <w:r w:rsidR="001971A1" w:rsidRPr="003F3BAA">
        <w:rPr>
          <w:i/>
          <w:iCs/>
          <w:lang w:val="nb-NO"/>
        </w:rPr>
        <w:t xml:space="preserve"> blant pastorene</w:t>
      </w:r>
    </w:p>
    <w:p w14:paraId="154BF581" w14:textId="77777777" w:rsidR="00D977C4" w:rsidRPr="00762D7A" w:rsidRDefault="00D977C4" w:rsidP="00622BE0">
      <w:pPr>
        <w:ind w:firstLine="0"/>
        <w:rPr>
          <w:b/>
          <w:bCs/>
          <w:i/>
          <w:iCs/>
          <w:lang w:val="nb-NO"/>
        </w:rPr>
      </w:pPr>
    </w:p>
    <w:tbl>
      <w:tblPr>
        <w:tblW w:w="8160" w:type="dxa"/>
        <w:tblInd w:w="-45" w:type="dxa"/>
        <w:tblLayout w:type="fixed"/>
        <w:tblCellMar>
          <w:left w:w="30" w:type="dxa"/>
          <w:right w:w="30" w:type="dxa"/>
        </w:tblCellMar>
        <w:tblLook w:val="0000" w:firstRow="0" w:lastRow="0" w:firstColumn="0" w:lastColumn="0" w:noHBand="0" w:noVBand="0"/>
      </w:tblPr>
      <w:tblGrid>
        <w:gridCol w:w="2780"/>
        <w:gridCol w:w="1200"/>
        <w:gridCol w:w="820"/>
        <w:gridCol w:w="1100"/>
        <w:gridCol w:w="980"/>
        <w:gridCol w:w="720"/>
        <w:gridCol w:w="560"/>
      </w:tblGrid>
      <w:tr w:rsidR="00622BE0" w14:paraId="3816CC1D" w14:textId="77777777" w:rsidTr="00B977B0">
        <w:trPr>
          <w:trHeight w:val="320"/>
        </w:trPr>
        <w:tc>
          <w:tcPr>
            <w:tcW w:w="2780" w:type="dxa"/>
            <w:vMerge w:val="restart"/>
            <w:tcBorders>
              <w:top w:val="single" w:sz="12" w:space="0" w:color="538135"/>
              <w:left w:val="single" w:sz="12" w:space="0" w:color="538135"/>
              <w:right w:val="single" w:sz="12" w:space="0" w:color="538135"/>
            </w:tcBorders>
            <w:shd w:val="clear" w:color="auto" w:fill="A8D08D" w:themeFill="accent6" w:themeFillTint="99"/>
            <w:vAlign w:val="center"/>
          </w:tcPr>
          <w:p w14:paraId="181F6A1E" w14:textId="77777777" w:rsidR="00622BE0" w:rsidRDefault="00622BE0" w:rsidP="00B977B0">
            <w:pPr>
              <w:autoSpaceDE w:val="0"/>
              <w:autoSpaceDN w:val="0"/>
              <w:adjustRightInd w:val="0"/>
              <w:spacing w:line="240" w:lineRule="auto"/>
              <w:ind w:firstLine="0"/>
              <w:jc w:val="center"/>
              <w:rPr>
                <w:rFonts w:cs="Garamond"/>
                <w:b/>
                <w:bCs/>
                <w:color w:val="000000"/>
                <w:sz w:val="20"/>
                <w:szCs w:val="20"/>
                <w:lang w:val="nb-NO"/>
              </w:rPr>
            </w:pPr>
            <w:r>
              <w:rPr>
                <w:rFonts w:cs="Garamond"/>
                <w:b/>
                <w:bCs/>
                <w:color w:val="000000"/>
                <w:sz w:val="20"/>
                <w:szCs w:val="20"/>
                <w:lang w:val="nb-NO"/>
              </w:rPr>
              <w:t>Ulike sjelesørgeriske</w:t>
            </w:r>
          </w:p>
          <w:p w14:paraId="0836C05E" w14:textId="77777777" w:rsidR="00622BE0" w:rsidRDefault="00622BE0" w:rsidP="00B977B0">
            <w:pPr>
              <w:autoSpaceDE w:val="0"/>
              <w:autoSpaceDN w:val="0"/>
              <w:adjustRightInd w:val="0"/>
              <w:spacing w:line="240" w:lineRule="auto"/>
              <w:ind w:firstLine="0"/>
              <w:jc w:val="center"/>
              <w:rPr>
                <w:rFonts w:cs="Garamond"/>
                <w:b/>
                <w:bCs/>
                <w:color w:val="000000"/>
                <w:sz w:val="20"/>
                <w:szCs w:val="20"/>
                <w:lang w:val="nb-NO"/>
              </w:rPr>
            </w:pPr>
            <w:r>
              <w:rPr>
                <w:rFonts w:cs="Garamond"/>
                <w:b/>
                <w:bCs/>
                <w:color w:val="000000"/>
                <w:sz w:val="20"/>
                <w:szCs w:val="20"/>
                <w:lang w:val="nb-NO"/>
              </w:rPr>
              <w:t>perspektiver</w:t>
            </w:r>
          </w:p>
        </w:tc>
        <w:tc>
          <w:tcPr>
            <w:tcW w:w="4100" w:type="dxa"/>
            <w:gridSpan w:val="4"/>
            <w:tcBorders>
              <w:top w:val="single" w:sz="12" w:space="0" w:color="538135"/>
              <w:left w:val="single" w:sz="12" w:space="0" w:color="538135"/>
              <w:bottom w:val="single" w:sz="12" w:space="0" w:color="538135"/>
              <w:right w:val="single" w:sz="12" w:space="0" w:color="538135"/>
            </w:tcBorders>
            <w:shd w:val="clear" w:color="auto" w:fill="A8D08D" w:themeFill="accent6" w:themeFillTint="99"/>
            <w:vAlign w:val="center"/>
          </w:tcPr>
          <w:p w14:paraId="377E83DB" w14:textId="77777777" w:rsidR="00622BE0" w:rsidRPr="00D164B0" w:rsidRDefault="00622BE0" w:rsidP="00B977B0">
            <w:pPr>
              <w:autoSpaceDE w:val="0"/>
              <w:autoSpaceDN w:val="0"/>
              <w:adjustRightInd w:val="0"/>
              <w:spacing w:line="240" w:lineRule="auto"/>
              <w:ind w:firstLine="0"/>
              <w:jc w:val="center"/>
              <w:rPr>
                <w:rFonts w:cs="Garamond"/>
                <w:color w:val="000000"/>
                <w:sz w:val="20"/>
                <w:szCs w:val="20"/>
                <w:lang w:val="nb-NO"/>
              </w:rPr>
            </w:pPr>
            <w:r w:rsidRPr="00D164B0">
              <w:rPr>
                <w:rFonts w:cs="Garamond"/>
                <w:color w:val="000000"/>
                <w:sz w:val="20"/>
                <w:szCs w:val="20"/>
                <w:lang w:val="nb-NO"/>
              </w:rPr>
              <w:t>Besvarelser i prosent</w:t>
            </w:r>
          </w:p>
        </w:tc>
        <w:tc>
          <w:tcPr>
            <w:tcW w:w="720" w:type="dxa"/>
            <w:vMerge w:val="restart"/>
            <w:tcBorders>
              <w:top w:val="single" w:sz="12" w:space="0" w:color="538135"/>
              <w:left w:val="single" w:sz="12" w:space="0" w:color="538135"/>
              <w:bottom w:val="single" w:sz="12" w:space="0" w:color="auto"/>
              <w:right w:val="single" w:sz="12" w:space="0" w:color="538135"/>
            </w:tcBorders>
            <w:shd w:val="clear" w:color="auto" w:fill="A8D08D" w:themeFill="accent6" w:themeFillTint="99"/>
            <w:vAlign w:val="center"/>
          </w:tcPr>
          <w:p w14:paraId="0B953AC2" w14:textId="77777777" w:rsidR="00622BE0" w:rsidRDefault="00622BE0" w:rsidP="00B977B0">
            <w:pPr>
              <w:autoSpaceDE w:val="0"/>
              <w:autoSpaceDN w:val="0"/>
              <w:adjustRightInd w:val="0"/>
              <w:spacing w:line="240" w:lineRule="auto"/>
              <w:jc w:val="center"/>
              <w:rPr>
                <w:rFonts w:cs="Garamond"/>
                <w:b/>
                <w:bCs/>
                <w:color w:val="000000"/>
                <w:sz w:val="20"/>
                <w:szCs w:val="20"/>
                <w:lang w:val="nb-NO"/>
              </w:rPr>
            </w:pPr>
            <w:proofErr w:type="spellStart"/>
            <w:r>
              <w:rPr>
                <w:rFonts w:cs="Garamond"/>
                <w:color w:val="000000"/>
                <w:sz w:val="20"/>
                <w:szCs w:val="20"/>
                <w:lang w:val="nb-NO"/>
              </w:rPr>
              <w:t>GGj.snitt</w:t>
            </w:r>
            <w:proofErr w:type="spellEnd"/>
            <w:r>
              <w:rPr>
                <w:rFonts w:cs="Garamond"/>
                <w:color w:val="000000"/>
                <w:sz w:val="20"/>
                <w:szCs w:val="20"/>
                <w:lang w:val="nb-NO"/>
              </w:rPr>
              <w:t xml:space="preserve"> 1–4:</w:t>
            </w:r>
          </w:p>
        </w:tc>
        <w:tc>
          <w:tcPr>
            <w:tcW w:w="560" w:type="dxa"/>
            <w:vMerge w:val="restart"/>
            <w:tcBorders>
              <w:top w:val="single" w:sz="12" w:space="0" w:color="538135"/>
              <w:left w:val="single" w:sz="12" w:space="0" w:color="538135"/>
              <w:bottom w:val="single" w:sz="12" w:space="0" w:color="auto"/>
              <w:right w:val="single" w:sz="12" w:space="0" w:color="538135"/>
            </w:tcBorders>
            <w:shd w:val="clear" w:color="auto" w:fill="A8D08D" w:themeFill="accent6" w:themeFillTint="99"/>
            <w:vAlign w:val="center"/>
          </w:tcPr>
          <w:p w14:paraId="76FBE1EA" w14:textId="77777777" w:rsidR="00622BE0" w:rsidRDefault="00622BE0" w:rsidP="00B977B0">
            <w:pPr>
              <w:autoSpaceDE w:val="0"/>
              <w:autoSpaceDN w:val="0"/>
              <w:adjustRightInd w:val="0"/>
              <w:spacing w:line="240" w:lineRule="auto"/>
              <w:jc w:val="center"/>
              <w:rPr>
                <w:rFonts w:cs="Garamond"/>
                <w:b/>
                <w:bCs/>
                <w:color w:val="000000"/>
                <w:sz w:val="20"/>
                <w:szCs w:val="20"/>
                <w:lang w:val="nb-NO"/>
              </w:rPr>
            </w:pPr>
            <w:r>
              <w:rPr>
                <w:rFonts w:cs="Garamond"/>
                <w:color w:val="000000"/>
                <w:sz w:val="20"/>
                <w:szCs w:val="20"/>
                <w:lang w:val="nb-NO"/>
              </w:rPr>
              <w:t>NN=</w:t>
            </w:r>
          </w:p>
        </w:tc>
      </w:tr>
      <w:tr w:rsidR="00622BE0" w14:paraId="4E0C8EF8" w14:textId="77777777" w:rsidTr="00B977B0">
        <w:trPr>
          <w:trHeight w:val="320"/>
        </w:trPr>
        <w:tc>
          <w:tcPr>
            <w:tcW w:w="2780" w:type="dxa"/>
            <w:vMerge/>
            <w:tcBorders>
              <w:left w:val="single" w:sz="12" w:space="0" w:color="538135"/>
              <w:bottom w:val="single" w:sz="12" w:space="0" w:color="538135"/>
              <w:right w:val="single" w:sz="12" w:space="0" w:color="538135"/>
            </w:tcBorders>
            <w:shd w:val="clear" w:color="auto" w:fill="A8D08D" w:themeFill="accent6" w:themeFillTint="99"/>
            <w:vAlign w:val="center"/>
          </w:tcPr>
          <w:p w14:paraId="5DA142FC" w14:textId="77777777" w:rsidR="00622BE0" w:rsidRDefault="00622BE0" w:rsidP="00B977B0">
            <w:pPr>
              <w:autoSpaceDE w:val="0"/>
              <w:autoSpaceDN w:val="0"/>
              <w:adjustRightInd w:val="0"/>
              <w:spacing w:line="240" w:lineRule="auto"/>
              <w:ind w:firstLine="0"/>
              <w:jc w:val="center"/>
              <w:rPr>
                <w:rFonts w:cs="Garamond"/>
                <w:b/>
                <w:bCs/>
                <w:color w:val="000000"/>
                <w:sz w:val="20"/>
                <w:szCs w:val="20"/>
                <w:lang w:val="nb-NO"/>
              </w:rPr>
            </w:pPr>
          </w:p>
        </w:tc>
        <w:tc>
          <w:tcPr>
            <w:tcW w:w="1200" w:type="dxa"/>
            <w:tcBorders>
              <w:top w:val="single" w:sz="12" w:space="0" w:color="538135"/>
              <w:left w:val="single" w:sz="12" w:space="0" w:color="538135"/>
              <w:bottom w:val="single" w:sz="12" w:space="0" w:color="538135"/>
              <w:right w:val="single" w:sz="4" w:space="0" w:color="538135"/>
            </w:tcBorders>
            <w:shd w:val="clear" w:color="auto" w:fill="A8D08D" w:themeFill="accent6" w:themeFillTint="99"/>
            <w:vAlign w:val="center"/>
          </w:tcPr>
          <w:p w14:paraId="0E939E3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(Nesten) aldri</w:t>
            </w:r>
          </w:p>
        </w:tc>
        <w:tc>
          <w:tcPr>
            <w:tcW w:w="820" w:type="dxa"/>
            <w:tcBorders>
              <w:top w:val="single" w:sz="12" w:space="0" w:color="538135"/>
              <w:left w:val="single" w:sz="4" w:space="0" w:color="538135"/>
              <w:bottom w:val="single" w:sz="12" w:space="0" w:color="538135"/>
              <w:right w:val="single" w:sz="4" w:space="0" w:color="538135"/>
            </w:tcBorders>
            <w:shd w:val="clear" w:color="auto" w:fill="A8D08D" w:themeFill="accent6" w:themeFillTint="99"/>
            <w:vAlign w:val="center"/>
          </w:tcPr>
          <w:p w14:paraId="502916DE"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Av og til</w:t>
            </w:r>
          </w:p>
        </w:tc>
        <w:tc>
          <w:tcPr>
            <w:tcW w:w="1100" w:type="dxa"/>
            <w:tcBorders>
              <w:top w:val="single" w:sz="12" w:space="0" w:color="538135"/>
              <w:left w:val="single" w:sz="4" w:space="0" w:color="538135"/>
              <w:bottom w:val="single" w:sz="12" w:space="0" w:color="538135"/>
              <w:right w:val="single" w:sz="4" w:space="0" w:color="538135"/>
            </w:tcBorders>
            <w:shd w:val="clear" w:color="auto" w:fill="A8D08D" w:themeFill="accent6" w:themeFillTint="99"/>
            <w:vAlign w:val="center"/>
          </w:tcPr>
          <w:p w14:paraId="535F24A7"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Ganske ofte</w:t>
            </w:r>
          </w:p>
        </w:tc>
        <w:tc>
          <w:tcPr>
            <w:tcW w:w="980" w:type="dxa"/>
            <w:tcBorders>
              <w:top w:val="single" w:sz="12" w:space="0" w:color="538135"/>
              <w:left w:val="single" w:sz="4" w:space="0" w:color="538135"/>
              <w:bottom w:val="single" w:sz="12" w:space="0" w:color="538135"/>
              <w:right w:val="single" w:sz="12" w:space="0" w:color="538135"/>
            </w:tcBorders>
            <w:shd w:val="clear" w:color="auto" w:fill="A8D08D" w:themeFill="accent6" w:themeFillTint="99"/>
            <w:vAlign w:val="center"/>
          </w:tcPr>
          <w:p w14:paraId="040E0AFD"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Veldig ofte</w:t>
            </w:r>
          </w:p>
        </w:tc>
        <w:tc>
          <w:tcPr>
            <w:tcW w:w="720" w:type="dxa"/>
            <w:vMerge/>
            <w:tcBorders>
              <w:top w:val="single" w:sz="12" w:space="0" w:color="auto"/>
              <w:left w:val="single" w:sz="12" w:space="0" w:color="538135"/>
              <w:bottom w:val="single" w:sz="12" w:space="0" w:color="538135"/>
              <w:right w:val="single" w:sz="12" w:space="0" w:color="538135"/>
            </w:tcBorders>
            <w:shd w:val="clear" w:color="auto" w:fill="A8D08D" w:themeFill="accent6" w:themeFillTint="99"/>
            <w:vAlign w:val="center"/>
          </w:tcPr>
          <w:p w14:paraId="29C84A1A"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p>
        </w:tc>
        <w:tc>
          <w:tcPr>
            <w:tcW w:w="560" w:type="dxa"/>
            <w:vMerge/>
            <w:tcBorders>
              <w:top w:val="single" w:sz="12" w:space="0" w:color="auto"/>
              <w:left w:val="single" w:sz="12" w:space="0" w:color="538135"/>
              <w:bottom w:val="single" w:sz="12" w:space="0" w:color="538135"/>
              <w:right w:val="single" w:sz="12" w:space="0" w:color="538135"/>
            </w:tcBorders>
            <w:shd w:val="clear" w:color="auto" w:fill="A8D08D" w:themeFill="accent6" w:themeFillTint="99"/>
            <w:vAlign w:val="center"/>
          </w:tcPr>
          <w:p w14:paraId="03CF9826"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p>
        </w:tc>
      </w:tr>
      <w:tr w:rsidR="00622BE0" w14:paraId="6166FB52" w14:textId="77777777" w:rsidTr="00B977B0">
        <w:trPr>
          <w:trHeight w:val="300"/>
        </w:trPr>
        <w:tc>
          <w:tcPr>
            <w:tcW w:w="2780" w:type="dxa"/>
            <w:tcBorders>
              <w:top w:val="single" w:sz="12" w:space="0" w:color="538135"/>
              <w:left w:val="single" w:sz="12" w:space="0" w:color="538135"/>
              <w:bottom w:val="single" w:sz="4" w:space="0" w:color="538135"/>
              <w:right w:val="single" w:sz="12" w:space="0" w:color="538135"/>
            </w:tcBorders>
            <w:vAlign w:val="center"/>
          </w:tcPr>
          <w:p w14:paraId="52D59D87"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w:t>
            </w:r>
            <w:proofErr w:type="spellStart"/>
            <w:r>
              <w:rPr>
                <w:rFonts w:cs="Garamond"/>
                <w:color w:val="000000"/>
                <w:sz w:val="20"/>
                <w:szCs w:val="20"/>
                <w:lang w:val="nb-NO"/>
              </w:rPr>
              <w:t>Konfidentsentrert</w:t>
            </w:r>
            <w:proofErr w:type="spellEnd"/>
          </w:p>
        </w:tc>
        <w:tc>
          <w:tcPr>
            <w:tcW w:w="1200" w:type="dxa"/>
            <w:tcBorders>
              <w:top w:val="single" w:sz="12" w:space="0" w:color="538135"/>
              <w:left w:val="single" w:sz="12" w:space="0" w:color="538135"/>
              <w:bottom w:val="single" w:sz="4" w:space="0" w:color="538135" w:themeColor="accent6" w:themeShade="BF"/>
              <w:right w:val="single" w:sz="4" w:space="0" w:color="538135" w:themeColor="accent6" w:themeShade="BF"/>
            </w:tcBorders>
            <w:vAlign w:val="center"/>
          </w:tcPr>
          <w:p w14:paraId="68093149" w14:textId="77777777" w:rsidR="00622BE0" w:rsidRDefault="00622BE0" w:rsidP="00B977B0">
            <w:pPr>
              <w:tabs>
                <w:tab w:val="center" w:pos="570"/>
              </w:tabs>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w:t>
            </w:r>
          </w:p>
        </w:tc>
        <w:tc>
          <w:tcPr>
            <w:tcW w:w="820" w:type="dxa"/>
            <w:tcBorders>
              <w:top w:val="single" w:sz="12" w:space="0" w:color="538135"/>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43B4B747"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17</w:t>
            </w:r>
          </w:p>
        </w:tc>
        <w:tc>
          <w:tcPr>
            <w:tcW w:w="1100" w:type="dxa"/>
            <w:tcBorders>
              <w:top w:val="single" w:sz="12" w:space="0" w:color="538135"/>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06E7FF01"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56</w:t>
            </w:r>
          </w:p>
        </w:tc>
        <w:tc>
          <w:tcPr>
            <w:tcW w:w="980" w:type="dxa"/>
            <w:tcBorders>
              <w:top w:val="single" w:sz="12" w:space="0" w:color="538135"/>
              <w:left w:val="single" w:sz="4" w:space="0" w:color="538135" w:themeColor="accent6" w:themeShade="BF"/>
              <w:bottom w:val="single" w:sz="4" w:space="0" w:color="538135" w:themeColor="accent6" w:themeShade="BF"/>
              <w:right w:val="single" w:sz="12" w:space="0" w:color="538135"/>
            </w:tcBorders>
            <w:vAlign w:val="center"/>
          </w:tcPr>
          <w:p w14:paraId="0D2E858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26</w:t>
            </w:r>
          </w:p>
        </w:tc>
        <w:tc>
          <w:tcPr>
            <w:tcW w:w="720" w:type="dxa"/>
            <w:tcBorders>
              <w:top w:val="single" w:sz="12" w:space="0" w:color="538135"/>
              <w:left w:val="single" w:sz="12" w:space="0" w:color="538135"/>
              <w:bottom w:val="single" w:sz="4" w:space="0" w:color="538135"/>
              <w:right w:val="single" w:sz="12" w:space="0" w:color="538135"/>
            </w:tcBorders>
            <w:vAlign w:val="center"/>
          </w:tcPr>
          <w:p w14:paraId="4CC586C6" w14:textId="7B8BF4BE"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w:t>
            </w:r>
            <w:r w:rsidR="00735EBE">
              <w:rPr>
                <w:rFonts w:cs="Garamond"/>
                <w:color w:val="000000"/>
                <w:sz w:val="20"/>
                <w:szCs w:val="20"/>
                <w:lang w:val="nb-NO"/>
              </w:rPr>
              <w:t>1</w:t>
            </w:r>
          </w:p>
        </w:tc>
        <w:tc>
          <w:tcPr>
            <w:tcW w:w="560" w:type="dxa"/>
            <w:tcBorders>
              <w:top w:val="single" w:sz="12" w:space="0" w:color="538135"/>
              <w:left w:val="single" w:sz="12" w:space="0" w:color="538135"/>
              <w:bottom w:val="single" w:sz="4" w:space="0" w:color="538135"/>
              <w:right w:val="single" w:sz="12" w:space="0" w:color="538135"/>
            </w:tcBorders>
            <w:shd w:val="clear" w:color="auto" w:fill="E2EFD9" w:themeFill="accent6" w:themeFillTint="33"/>
            <w:vAlign w:val="center"/>
          </w:tcPr>
          <w:p w14:paraId="50D04800" w14:textId="4F50FD9B" w:rsidR="00622BE0" w:rsidRDefault="00B66EAF"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66</w:t>
            </w:r>
          </w:p>
        </w:tc>
      </w:tr>
      <w:tr w:rsidR="00622BE0" w14:paraId="0530F379" w14:textId="77777777" w:rsidTr="00B977B0">
        <w:trPr>
          <w:trHeight w:val="560"/>
        </w:trPr>
        <w:tc>
          <w:tcPr>
            <w:tcW w:w="2780" w:type="dxa"/>
            <w:tcBorders>
              <w:top w:val="single" w:sz="4" w:space="0" w:color="538135"/>
              <w:left w:val="single" w:sz="12" w:space="0" w:color="538135"/>
              <w:bottom w:val="single" w:sz="4" w:space="0" w:color="538135"/>
              <w:right w:val="single" w:sz="12" w:space="0" w:color="538135"/>
            </w:tcBorders>
            <w:vAlign w:val="center"/>
          </w:tcPr>
          <w:p w14:paraId="46C45207"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Bringe gudsdimensjonen inn </w:t>
            </w:r>
            <w:r>
              <w:rPr>
                <w:rFonts w:cs="Garamond"/>
                <w:color w:val="000000"/>
                <w:sz w:val="20"/>
                <w:szCs w:val="20"/>
                <w:lang w:val="nb-NO"/>
              </w:rPr>
              <w:br/>
              <w:t xml:space="preserve"> i menneskers liv</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748BBD31"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0</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2FE5FB2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16</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24E11F33"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63</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6B76B00E"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21</w:t>
            </w:r>
          </w:p>
        </w:tc>
        <w:tc>
          <w:tcPr>
            <w:tcW w:w="720" w:type="dxa"/>
            <w:tcBorders>
              <w:top w:val="single" w:sz="4" w:space="0" w:color="538135"/>
              <w:left w:val="single" w:sz="12" w:space="0" w:color="538135"/>
              <w:bottom w:val="single" w:sz="4" w:space="0" w:color="538135"/>
              <w:right w:val="single" w:sz="12" w:space="0" w:color="538135"/>
            </w:tcBorders>
            <w:vAlign w:val="center"/>
          </w:tcPr>
          <w:p w14:paraId="434D02B2" w14:textId="4339137C"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3,0</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7C6D3902" w14:textId="2A3FC18B"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2B328C20" w14:textId="77777777" w:rsidTr="00B977B0">
        <w:trPr>
          <w:trHeight w:val="300"/>
        </w:trPr>
        <w:tc>
          <w:tcPr>
            <w:tcW w:w="2780" w:type="dxa"/>
            <w:tcBorders>
              <w:top w:val="single" w:sz="4" w:space="0" w:color="538135"/>
              <w:left w:val="single" w:sz="12" w:space="0" w:color="538135"/>
              <w:bottom w:val="single" w:sz="4" w:space="0" w:color="538135"/>
              <w:right w:val="single" w:sz="12" w:space="0" w:color="538135"/>
            </w:tcBorders>
            <w:vAlign w:val="center"/>
          </w:tcPr>
          <w:p w14:paraId="41F91218"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Medvandring</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0B37F1D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C45BE1C"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17</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1A9B45CA"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61</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51D11566"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20</w:t>
            </w:r>
          </w:p>
        </w:tc>
        <w:tc>
          <w:tcPr>
            <w:tcW w:w="720" w:type="dxa"/>
            <w:tcBorders>
              <w:top w:val="single" w:sz="4" w:space="0" w:color="538135"/>
              <w:left w:val="single" w:sz="12" w:space="0" w:color="538135"/>
              <w:bottom w:val="single" w:sz="4" w:space="0" w:color="538135"/>
              <w:right w:val="single" w:sz="12" w:space="0" w:color="538135"/>
            </w:tcBorders>
            <w:vAlign w:val="center"/>
          </w:tcPr>
          <w:p w14:paraId="5D2EBAAD" w14:textId="7FAD5CA0"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3,0</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64BC69C5" w14:textId="2ED2E0AA"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26103F02" w14:textId="77777777" w:rsidTr="00B977B0">
        <w:trPr>
          <w:trHeight w:val="300"/>
        </w:trPr>
        <w:tc>
          <w:tcPr>
            <w:tcW w:w="2780" w:type="dxa"/>
            <w:tcBorders>
              <w:top w:val="single" w:sz="4" w:space="0" w:color="538135"/>
              <w:left w:val="single" w:sz="12" w:space="0" w:color="538135"/>
              <w:bottom w:val="single" w:sz="4" w:space="0" w:color="538135"/>
              <w:right w:val="single" w:sz="12" w:space="0" w:color="538135"/>
            </w:tcBorders>
            <w:vAlign w:val="center"/>
          </w:tcPr>
          <w:p w14:paraId="4D366E22"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Åndelig omsorg</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3C2BE54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0</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B075683"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19</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638EE69C"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63</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7C31D4A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17</w:t>
            </w:r>
          </w:p>
        </w:tc>
        <w:tc>
          <w:tcPr>
            <w:tcW w:w="720" w:type="dxa"/>
            <w:tcBorders>
              <w:top w:val="single" w:sz="4" w:space="0" w:color="538135"/>
              <w:left w:val="single" w:sz="12" w:space="0" w:color="538135"/>
              <w:bottom w:val="single" w:sz="4" w:space="0" w:color="538135"/>
              <w:right w:val="single" w:sz="12" w:space="0" w:color="538135"/>
            </w:tcBorders>
            <w:vAlign w:val="center"/>
          </w:tcPr>
          <w:p w14:paraId="1EB7C650" w14:textId="38C76B80"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3,0</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0B3FB505" w14:textId="3679FE20"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69524CAE" w14:textId="77777777" w:rsidTr="00B977B0">
        <w:trPr>
          <w:trHeight w:val="560"/>
        </w:trPr>
        <w:tc>
          <w:tcPr>
            <w:tcW w:w="2780" w:type="dxa"/>
            <w:tcBorders>
              <w:top w:val="single" w:sz="4" w:space="0" w:color="538135"/>
              <w:left w:val="single" w:sz="12" w:space="0" w:color="538135"/>
              <w:bottom w:val="single" w:sz="4" w:space="0" w:color="538135"/>
              <w:right w:val="single" w:sz="12" w:space="0" w:color="538135"/>
            </w:tcBorders>
            <w:vAlign w:val="center"/>
          </w:tcPr>
          <w:p w14:paraId="584E006C"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ascii="Calibri" w:hAnsi="Calibri" w:cs="Calibri"/>
                <w:color w:val="000000"/>
                <w:sz w:val="20"/>
                <w:szCs w:val="20"/>
                <w:lang w:val="nb-NO"/>
              </w:rPr>
              <w:t xml:space="preserve">﻿ </w:t>
            </w:r>
            <w:r>
              <w:rPr>
                <w:rFonts w:cs="Garamond"/>
                <w:color w:val="000000"/>
                <w:sz w:val="20"/>
                <w:szCs w:val="20"/>
                <w:lang w:val="nb-NO"/>
              </w:rPr>
              <w:t xml:space="preserve">Lett for å åpne opp for den </w:t>
            </w:r>
            <w:r>
              <w:rPr>
                <w:rFonts w:cs="Garamond"/>
                <w:color w:val="000000"/>
                <w:sz w:val="20"/>
                <w:szCs w:val="20"/>
                <w:lang w:val="nb-NO"/>
              </w:rPr>
              <w:br/>
              <w:t xml:space="preserve"> åndelige dimensjonen</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4373212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32CAA61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24</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23517AB2"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59</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07DCD21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15</w:t>
            </w:r>
          </w:p>
        </w:tc>
        <w:tc>
          <w:tcPr>
            <w:tcW w:w="720" w:type="dxa"/>
            <w:tcBorders>
              <w:top w:val="single" w:sz="4" w:space="0" w:color="538135"/>
              <w:left w:val="single" w:sz="12" w:space="0" w:color="538135"/>
              <w:bottom w:val="single" w:sz="4" w:space="0" w:color="538135"/>
              <w:right w:val="single" w:sz="12" w:space="0" w:color="538135"/>
            </w:tcBorders>
            <w:vAlign w:val="center"/>
          </w:tcPr>
          <w:p w14:paraId="3D7369A8" w14:textId="64D1793B"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w:t>
            </w:r>
            <w:r w:rsidR="00735EBE">
              <w:rPr>
                <w:rFonts w:cs="Garamond"/>
                <w:color w:val="000000"/>
                <w:sz w:val="20"/>
                <w:szCs w:val="20"/>
                <w:lang w:val="nb-NO"/>
              </w:rPr>
              <w:t>9</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0FA93491"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66</w:t>
            </w:r>
          </w:p>
        </w:tc>
      </w:tr>
      <w:tr w:rsidR="00622BE0" w14:paraId="7632CFB5" w14:textId="77777777" w:rsidTr="00B977B0">
        <w:trPr>
          <w:trHeight w:val="300"/>
        </w:trPr>
        <w:tc>
          <w:tcPr>
            <w:tcW w:w="2780" w:type="dxa"/>
            <w:tcBorders>
              <w:top w:val="single" w:sz="4" w:space="0" w:color="538135"/>
              <w:left w:val="single" w:sz="12" w:space="0" w:color="538135"/>
              <w:bottom w:val="single" w:sz="4" w:space="0" w:color="538135"/>
              <w:right w:val="single" w:sz="12" w:space="0" w:color="538135"/>
            </w:tcBorders>
            <w:vAlign w:val="center"/>
          </w:tcPr>
          <w:p w14:paraId="15549D49"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Åndelig veiledning</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6A22A67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0</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4E596F8F"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30</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5819A79A"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57</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6B3F92F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13</w:t>
            </w:r>
          </w:p>
        </w:tc>
        <w:tc>
          <w:tcPr>
            <w:tcW w:w="720" w:type="dxa"/>
            <w:tcBorders>
              <w:top w:val="single" w:sz="4" w:space="0" w:color="538135"/>
              <w:left w:val="single" w:sz="12" w:space="0" w:color="538135"/>
              <w:bottom w:val="single" w:sz="4" w:space="0" w:color="538135"/>
              <w:right w:val="single" w:sz="12" w:space="0" w:color="538135"/>
            </w:tcBorders>
            <w:vAlign w:val="center"/>
          </w:tcPr>
          <w:p w14:paraId="00F4F2C8" w14:textId="5324B1BC"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2,8</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5012A438" w14:textId="63D8EDFE"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211455E4" w14:textId="77777777" w:rsidTr="00B977B0">
        <w:trPr>
          <w:trHeight w:val="300"/>
        </w:trPr>
        <w:tc>
          <w:tcPr>
            <w:tcW w:w="2780" w:type="dxa"/>
            <w:tcBorders>
              <w:top w:val="single" w:sz="4" w:space="0" w:color="538135"/>
              <w:left w:val="single" w:sz="12" w:space="0" w:color="538135"/>
              <w:bottom w:val="single" w:sz="4" w:space="0" w:color="538135"/>
              <w:right w:val="single" w:sz="12" w:space="0" w:color="538135"/>
            </w:tcBorders>
            <w:vAlign w:val="center"/>
          </w:tcPr>
          <w:p w14:paraId="1657567B"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Livstolker i lys av kristen tro</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2F9D6C9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8</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455C011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34</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5A2FBEA"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46</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08A7261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12</w:t>
            </w:r>
          </w:p>
        </w:tc>
        <w:tc>
          <w:tcPr>
            <w:tcW w:w="720" w:type="dxa"/>
            <w:tcBorders>
              <w:top w:val="single" w:sz="4" w:space="0" w:color="538135"/>
              <w:left w:val="single" w:sz="12" w:space="0" w:color="538135"/>
              <w:bottom w:val="single" w:sz="4" w:space="0" w:color="538135"/>
              <w:right w:val="single" w:sz="12" w:space="0" w:color="538135"/>
            </w:tcBorders>
            <w:vAlign w:val="center"/>
          </w:tcPr>
          <w:p w14:paraId="0F6BF66D" w14:textId="41C36951"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2,6</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3BD9796E" w14:textId="6C40B98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641D1FAE" w14:textId="77777777" w:rsidTr="00B977B0">
        <w:trPr>
          <w:trHeight w:val="560"/>
        </w:trPr>
        <w:tc>
          <w:tcPr>
            <w:tcW w:w="2780" w:type="dxa"/>
            <w:tcBorders>
              <w:top w:val="single" w:sz="4" w:space="0" w:color="538135"/>
              <w:left w:val="single" w:sz="12" w:space="0" w:color="538135"/>
              <w:bottom w:val="single" w:sz="4" w:space="0" w:color="538135"/>
              <w:right w:val="single" w:sz="12" w:space="0" w:color="538135"/>
            </w:tcBorders>
            <w:vAlign w:val="center"/>
          </w:tcPr>
          <w:p w14:paraId="242FD902"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ascii="Calibri" w:hAnsi="Calibri" w:cs="Calibri"/>
                <w:color w:val="000000"/>
                <w:sz w:val="20"/>
                <w:szCs w:val="20"/>
                <w:lang w:val="nb-NO"/>
              </w:rPr>
              <w:t xml:space="preserve">﻿ </w:t>
            </w:r>
            <w:r>
              <w:rPr>
                <w:rFonts w:cs="Garamond"/>
                <w:color w:val="000000"/>
                <w:sz w:val="20"/>
                <w:szCs w:val="20"/>
                <w:lang w:val="nb-NO"/>
              </w:rPr>
              <w:t xml:space="preserve">Forsiktig tilnærming av den </w:t>
            </w:r>
            <w:r>
              <w:rPr>
                <w:rFonts w:cs="Garamond"/>
                <w:color w:val="000000"/>
                <w:sz w:val="20"/>
                <w:szCs w:val="20"/>
                <w:lang w:val="nb-NO"/>
              </w:rPr>
              <w:br/>
              <w:t xml:space="preserve"> åndelige dimensjonen</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5AA4D8A6"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14</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0118379E"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52</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191A5DAD"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32</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23886EF2"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w:t>
            </w:r>
          </w:p>
        </w:tc>
        <w:tc>
          <w:tcPr>
            <w:tcW w:w="720" w:type="dxa"/>
            <w:tcBorders>
              <w:top w:val="single" w:sz="4" w:space="0" w:color="538135"/>
              <w:left w:val="single" w:sz="12" w:space="0" w:color="538135"/>
              <w:bottom w:val="single" w:sz="4" w:space="0" w:color="538135"/>
              <w:right w:val="single" w:sz="12" w:space="0" w:color="538135"/>
            </w:tcBorders>
            <w:vAlign w:val="center"/>
          </w:tcPr>
          <w:p w14:paraId="441508A0" w14:textId="00AC111C"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2,2</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75F8C7FD"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66</w:t>
            </w:r>
          </w:p>
        </w:tc>
      </w:tr>
      <w:tr w:rsidR="00622BE0" w14:paraId="2082BDFB" w14:textId="77777777" w:rsidTr="00B977B0">
        <w:trPr>
          <w:trHeight w:val="840"/>
        </w:trPr>
        <w:tc>
          <w:tcPr>
            <w:tcW w:w="2780" w:type="dxa"/>
            <w:tcBorders>
              <w:top w:val="single" w:sz="4" w:space="0" w:color="538135"/>
              <w:left w:val="single" w:sz="12" w:space="0" w:color="538135"/>
              <w:bottom w:val="single" w:sz="4" w:space="0" w:color="538135"/>
              <w:right w:val="single" w:sz="12" w:space="0" w:color="538135"/>
            </w:tcBorders>
            <w:vAlign w:val="center"/>
          </w:tcPr>
          <w:p w14:paraId="4C555045"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Samtaler kun om den åndelige </w:t>
            </w:r>
            <w:r>
              <w:rPr>
                <w:rFonts w:cs="Garamond"/>
                <w:color w:val="000000"/>
                <w:sz w:val="20"/>
                <w:szCs w:val="20"/>
                <w:lang w:val="nb-NO"/>
              </w:rPr>
              <w:br/>
              <w:t xml:space="preserve"> dimensjonene hvis/når </w:t>
            </w:r>
            <w:r>
              <w:rPr>
                <w:rFonts w:cs="Garamond"/>
                <w:color w:val="000000"/>
                <w:sz w:val="20"/>
                <w:szCs w:val="20"/>
                <w:lang w:val="nb-NO"/>
              </w:rPr>
              <w:br/>
              <w:t xml:space="preserve"> </w:t>
            </w:r>
            <w:proofErr w:type="spellStart"/>
            <w:r>
              <w:rPr>
                <w:rFonts w:cs="Garamond"/>
                <w:color w:val="000000"/>
                <w:sz w:val="20"/>
                <w:szCs w:val="20"/>
                <w:lang w:val="nb-NO"/>
              </w:rPr>
              <w:t>konfidenten</w:t>
            </w:r>
            <w:proofErr w:type="spellEnd"/>
            <w:r>
              <w:rPr>
                <w:rFonts w:cs="Garamond"/>
                <w:color w:val="000000"/>
                <w:sz w:val="20"/>
                <w:szCs w:val="20"/>
                <w:lang w:val="nb-NO"/>
              </w:rPr>
              <w:t xml:space="preserve"> åpner opp for det</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7FF53CC8"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34</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E29BD1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37</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22470B1F"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25</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1A8264ED"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w:t>
            </w:r>
          </w:p>
        </w:tc>
        <w:tc>
          <w:tcPr>
            <w:tcW w:w="720" w:type="dxa"/>
            <w:tcBorders>
              <w:top w:val="single" w:sz="4" w:space="0" w:color="538135"/>
              <w:left w:val="single" w:sz="12" w:space="0" w:color="538135"/>
              <w:bottom w:val="single" w:sz="4" w:space="0" w:color="538135"/>
              <w:right w:val="single" w:sz="12" w:space="0" w:color="538135"/>
            </w:tcBorders>
            <w:vAlign w:val="center"/>
          </w:tcPr>
          <w:p w14:paraId="1766A893" w14:textId="641919FD"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2,0</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585DC606" w14:textId="32A19A73"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715D0A65" w14:textId="77777777" w:rsidTr="00B977B0">
        <w:trPr>
          <w:trHeight w:val="300"/>
        </w:trPr>
        <w:tc>
          <w:tcPr>
            <w:tcW w:w="2780" w:type="dxa"/>
            <w:tcBorders>
              <w:top w:val="single" w:sz="4" w:space="0" w:color="538135"/>
              <w:left w:val="single" w:sz="12" w:space="0" w:color="538135"/>
              <w:bottom w:val="single" w:sz="4" w:space="0" w:color="538135"/>
              <w:right w:val="single" w:sz="12" w:space="0" w:color="538135"/>
            </w:tcBorders>
            <w:vAlign w:val="center"/>
          </w:tcPr>
          <w:p w14:paraId="52BF0BF1"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Budbringer fra Gud</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0639FA84"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39</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94C44E2"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40</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7DFB955F"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18</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379E66B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w:t>
            </w:r>
          </w:p>
        </w:tc>
        <w:tc>
          <w:tcPr>
            <w:tcW w:w="720" w:type="dxa"/>
            <w:tcBorders>
              <w:top w:val="single" w:sz="4" w:space="0" w:color="538135"/>
              <w:left w:val="single" w:sz="12" w:space="0" w:color="538135"/>
              <w:bottom w:val="single" w:sz="4" w:space="0" w:color="538135"/>
              <w:right w:val="single" w:sz="12" w:space="0" w:color="538135"/>
            </w:tcBorders>
            <w:vAlign w:val="center"/>
          </w:tcPr>
          <w:p w14:paraId="52D6F7B5" w14:textId="4CFCC8ED"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w:t>
            </w:r>
            <w:r w:rsidR="00735EBE">
              <w:rPr>
                <w:rFonts w:cs="Garamond"/>
                <w:color w:val="000000"/>
                <w:sz w:val="20"/>
                <w:szCs w:val="20"/>
                <w:lang w:val="nb-NO"/>
              </w:rPr>
              <w:t>9</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1BE9BF4F" w14:textId="5F208876"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26C7DAC0" w14:textId="77777777" w:rsidTr="00B977B0">
        <w:trPr>
          <w:trHeight w:val="560"/>
        </w:trPr>
        <w:tc>
          <w:tcPr>
            <w:tcW w:w="2780" w:type="dxa"/>
            <w:tcBorders>
              <w:top w:val="single" w:sz="4" w:space="0" w:color="538135"/>
              <w:left w:val="single" w:sz="12" w:space="0" w:color="538135"/>
              <w:bottom w:val="single" w:sz="4" w:space="0" w:color="538135"/>
              <w:right w:val="single" w:sz="12" w:space="0" w:color="538135"/>
            </w:tcBorders>
            <w:vAlign w:val="center"/>
          </w:tcPr>
          <w:p w14:paraId="1964B696"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Livshjelp uten den åndelige </w:t>
            </w:r>
            <w:r>
              <w:rPr>
                <w:rFonts w:cs="Garamond"/>
                <w:color w:val="000000"/>
                <w:sz w:val="20"/>
                <w:szCs w:val="20"/>
                <w:lang w:val="nb-NO"/>
              </w:rPr>
              <w:br/>
              <w:t xml:space="preserve"> dimensjonen</w:t>
            </w:r>
          </w:p>
        </w:tc>
        <w:tc>
          <w:tcPr>
            <w:tcW w:w="1200" w:type="dxa"/>
            <w:tcBorders>
              <w:top w:val="single" w:sz="4" w:space="0" w:color="538135" w:themeColor="accent6" w:themeShade="BF"/>
              <w:left w:val="single" w:sz="12" w:space="0" w:color="538135"/>
              <w:bottom w:val="single" w:sz="4" w:space="0" w:color="538135" w:themeColor="accent6" w:themeShade="BF"/>
              <w:right w:val="single" w:sz="4" w:space="0" w:color="538135" w:themeColor="accent6" w:themeShade="BF"/>
            </w:tcBorders>
            <w:vAlign w:val="center"/>
          </w:tcPr>
          <w:p w14:paraId="47BD4F90"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34</w:t>
            </w:r>
          </w:p>
        </w:tc>
        <w:tc>
          <w:tcPr>
            <w:tcW w:w="8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44A2348F"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53</w:t>
            </w:r>
          </w:p>
        </w:tc>
        <w:tc>
          <w:tcPr>
            <w:tcW w:w="110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vAlign w:val="center"/>
          </w:tcPr>
          <w:p w14:paraId="1DC72559"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10</w:t>
            </w:r>
          </w:p>
        </w:tc>
        <w:tc>
          <w:tcPr>
            <w:tcW w:w="980" w:type="dxa"/>
            <w:tcBorders>
              <w:top w:val="single" w:sz="4" w:space="0" w:color="538135" w:themeColor="accent6" w:themeShade="BF"/>
              <w:left w:val="single" w:sz="4" w:space="0" w:color="538135" w:themeColor="accent6" w:themeShade="BF"/>
              <w:bottom w:val="single" w:sz="4" w:space="0" w:color="538135" w:themeColor="accent6" w:themeShade="BF"/>
              <w:right w:val="single" w:sz="12" w:space="0" w:color="538135"/>
            </w:tcBorders>
            <w:vAlign w:val="center"/>
          </w:tcPr>
          <w:p w14:paraId="7BF0812C"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3</w:t>
            </w:r>
          </w:p>
        </w:tc>
        <w:tc>
          <w:tcPr>
            <w:tcW w:w="720" w:type="dxa"/>
            <w:tcBorders>
              <w:top w:val="single" w:sz="4" w:space="0" w:color="538135"/>
              <w:left w:val="single" w:sz="12" w:space="0" w:color="538135"/>
              <w:bottom w:val="single" w:sz="4" w:space="0" w:color="538135"/>
              <w:right w:val="single" w:sz="12" w:space="0" w:color="538135"/>
            </w:tcBorders>
            <w:vAlign w:val="center"/>
          </w:tcPr>
          <w:p w14:paraId="54987DE1" w14:textId="18B50DA8"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1,8</w:t>
            </w:r>
          </w:p>
        </w:tc>
        <w:tc>
          <w:tcPr>
            <w:tcW w:w="560" w:type="dxa"/>
            <w:tcBorders>
              <w:top w:val="single" w:sz="4" w:space="0" w:color="538135"/>
              <w:left w:val="single" w:sz="12" w:space="0" w:color="538135"/>
              <w:bottom w:val="single" w:sz="4" w:space="0" w:color="538135"/>
              <w:right w:val="single" w:sz="12" w:space="0" w:color="538135"/>
            </w:tcBorders>
            <w:shd w:val="clear" w:color="auto" w:fill="E2EFD9" w:themeFill="accent6" w:themeFillTint="33"/>
            <w:vAlign w:val="center"/>
          </w:tcPr>
          <w:p w14:paraId="7921F52E" w14:textId="2BBB11E9"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r w:rsidR="00622BE0" w14:paraId="004E769B" w14:textId="77777777" w:rsidTr="00B977B0">
        <w:trPr>
          <w:trHeight w:val="320"/>
        </w:trPr>
        <w:tc>
          <w:tcPr>
            <w:tcW w:w="2780" w:type="dxa"/>
            <w:tcBorders>
              <w:top w:val="single" w:sz="4" w:space="0" w:color="538135"/>
              <w:left w:val="single" w:sz="12" w:space="0" w:color="538135"/>
              <w:bottom w:val="single" w:sz="12" w:space="0" w:color="538135"/>
              <w:right w:val="single" w:sz="12" w:space="0" w:color="538135"/>
            </w:tcBorders>
            <w:vAlign w:val="center"/>
          </w:tcPr>
          <w:p w14:paraId="5C1FC6F3" w14:textId="77777777" w:rsidR="00622BE0" w:rsidRDefault="00622BE0" w:rsidP="00B977B0">
            <w:pPr>
              <w:autoSpaceDE w:val="0"/>
              <w:autoSpaceDN w:val="0"/>
              <w:adjustRightInd w:val="0"/>
              <w:spacing w:line="240" w:lineRule="auto"/>
              <w:ind w:firstLine="0"/>
              <w:rPr>
                <w:rFonts w:cs="Garamond"/>
                <w:color w:val="000000"/>
                <w:sz w:val="20"/>
                <w:szCs w:val="20"/>
                <w:lang w:val="nb-NO"/>
              </w:rPr>
            </w:pPr>
            <w:r>
              <w:rPr>
                <w:rFonts w:cs="Garamond"/>
                <w:color w:val="000000"/>
                <w:sz w:val="20"/>
                <w:szCs w:val="20"/>
                <w:lang w:val="nb-NO"/>
              </w:rPr>
              <w:t xml:space="preserve"> Forkynnende</w:t>
            </w:r>
          </w:p>
        </w:tc>
        <w:tc>
          <w:tcPr>
            <w:tcW w:w="1200" w:type="dxa"/>
            <w:tcBorders>
              <w:top w:val="single" w:sz="4" w:space="0" w:color="538135" w:themeColor="accent6" w:themeShade="BF"/>
              <w:left w:val="single" w:sz="12" w:space="0" w:color="538135"/>
              <w:bottom w:val="single" w:sz="12" w:space="0" w:color="538135"/>
              <w:right w:val="single" w:sz="4" w:space="0" w:color="538135" w:themeColor="accent6" w:themeShade="BF"/>
            </w:tcBorders>
            <w:vAlign w:val="center"/>
          </w:tcPr>
          <w:p w14:paraId="4A2031E4"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40</w:t>
            </w:r>
          </w:p>
        </w:tc>
        <w:tc>
          <w:tcPr>
            <w:tcW w:w="820" w:type="dxa"/>
            <w:tcBorders>
              <w:top w:val="single" w:sz="4" w:space="0" w:color="538135" w:themeColor="accent6" w:themeShade="BF"/>
              <w:left w:val="single" w:sz="4" w:space="0" w:color="538135" w:themeColor="accent6" w:themeShade="BF"/>
              <w:bottom w:val="single" w:sz="12" w:space="0" w:color="538135"/>
              <w:right w:val="single" w:sz="4" w:space="0" w:color="538135" w:themeColor="accent6" w:themeShade="BF"/>
            </w:tcBorders>
            <w:vAlign w:val="center"/>
          </w:tcPr>
          <w:p w14:paraId="5026DAF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41</w:t>
            </w:r>
          </w:p>
        </w:tc>
        <w:tc>
          <w:tcPr>
            <w:tcW w:w="1100" w:type="dxa"/>
            <w:tcBorders>
              <w:top w:val="single" w:sz="4" w:space="0" w:color="538135" w:themeColor="accent6" w:themeShade="BF"/>
              <w:left w:val="single" w:sz="4" w:space="0" w:color="538135" w:themeColor="accent6" w:themeShade="BF"/>
              <w:bottom w:val="single" w:sz="12" w:space="0" w:color="538135"/>
              <w:right w:val="single" w:sz="4" w:space="0" w:color="538135" w:themeColor="accent6" w:themeShade="BF"/>
            </w:tcBorders>
            <w:vAlign w:val="center"/>
          </w:tcPr>
          <w:p w14:paraId="7DAACEC1"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18</w:t>
            </w:r>
          </w:p>
        </w:tc>
        <w:tc>
          <w:tcPr>
            <w:tcW w:w="980" w:type="dxa"/>
            <w:tcBorders>
              <w:top w:val="single" w:sz="4" w:space="0" w:color="538135" w:themeColor="accent6" w:themeShade="BF"/>
              <w:left w:val="single" w:sz="4" w:space="0" w:color="538135" w:themeColor="accent6" w:themeShade="BF"/>
              <w:bottom w:val="single" w:sz="12" w:space="0" w:color="538135"/>
              <w:right w:val="single" w:sz="12" w:space="0" w:color="538135"/>
            </w:tcBorders>
            <w:vAlign w:val="center"/>
          </w:tcPr>
          <w:p w14:paraId="1CCAB595" w14:textId="77777777"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2</w:t>
            </w:r>
          </w:p>
        </w:tc>
        <w:tc>
          <w:tcPr>
            <w:tcW w:w="720" w:type="dxa"/>
            <w:tcBorders>
              <w:top w:val="single" w:sz="4" w:space="0" w:color="538135"/>
              <w:left w:val="single" w:sz="12" w:space="0" w:color="538135"/>
              <w:bottom w:val="single" w:sz="12" w:space="0" w:color="538135"/>
              <w:right w:val="single" w:sz="12" w:space="0" w:color="538135"/>
            </w:tcBorders>
            <w:vAlign w:val="center"/>
          </w:tcPr>
          <w:p w14:paraId="27A4C529" w14:textId="74D9AC89"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1,8</w:t>
            </w:r>
          </w:p>
        </w:tc>
        <w:tc>
          <w:tcPr>
            <w:tcW w:w="560" w:type="dxa"/>
            <w:tcBorders>
              <w:top w:val="single" w:sz="4" w:space="0" w:color="538135"/>
              <w:left w:val="single" w:sz="12" w:space="0" w:color="538135"/>
              <w:bottom w:val="single" w:sz="12" w:space="0" w:color="538135"/>
              <w:right w:val="single" w:sz="12" w:space="0" w:color="538135"/>
            </w:tcBorders>
            <w:shd w:val="clear" w:color="auto" w:fill="E2EFD9" w:themeFill="accent6" w:themeFillTint="33"/>
            <w:vAlign w:val="center"/>
          </w:tcPr>
          <w:p w14:paraId="772C79ED" w14:textId="2DCEEF78" w:rsidR="00622BE0" w:rsidRDefault="00622BE0" w:rsidP="00B977B0">
            <w:pPr>
              <w:autoSpaceDE w:val="0"/>
              <w:autoSpaceDN w:val="0"/>
              <w:adjustRightInd w:val="0"/>
              <w:spacing w:line="240" w:lineRule="auto"/>
              <w:ind w:firstLine="0"/>
              <w:jc w:val="center"/>
              <w:rPr>
                <w:rFonts w:cs="Garamond"/>
                <w:color w:val="000000"/>
                <w:sz w:val="20"/>
                <w:szCs w:val="20"/>
                <w:lang w:val="nb-NO"/>
              </w:rPr>
            </w:pPr>
            <w:r>
              <w:rPr>
                <w:rFonts w:cs="Garamond"/>
                <w:color w:val="000000"/>
                <w:sz w:val="20"/>
                <w:szCs w:val="20"/>
                <w:lang w:val="nb-NO"/>
              </w:rPr>
              <w:t>6</w:t>
            </w:r>
            <w:r w:rsidR="00B66EAF">
              <w:rPr>
                <w:rFonts w:cs="Garamond"/>
                <w:color w:val="000000"/>
                <w:sz w:val="20"/>
                <w:szCs w:val="20"/>
                <w:lang w:val="nb-NO"/>
              </w:rPr>
              <w:t>6</w:t>
            </w:r>
          </w:p>
        </w:tc>
      </w:tr>
    </w:tbl>
    <w:p w14:paraId="5A342364" w14:textId="6972582F" w:rsidR="00622BE0" w:rsidRDefault="00800388" w:rsidP="003369B7">
      <w:pPr>
        <w:ind w:firstLine="708"/>
        <w:rPr>
          <w:lang w:val="nb-NO"/>
        </w:rPr>
      </w:pPr>
      <w:r>
        <w:rPr>
          <w:noProof/>
          <w:color w:val="auto"/>
        </w:rPr>
        <mc:AlternateContent>
          <mc:Choice Requires="wps">
            <w:drawing>
              <wp:anchor distT="0" distB="0" distL="114300" distR="114300" simplePos="0" relativeHeight="251677696" behindDoc="0" locked="0" layoutInCell="1" allowOverlap="1" wp14:anchorId="308C6E62" wp14:editId="792272B7">
                <wp:simplePos x="0" y="0"/>
                <wp:positionH relativeFrom="column">
                  <wp:posOffset>-22860</wp:posOffset>
                </wp:positionH>
                <wp:positionV relativeFrom="paragraph">
                  <wp:posOffset>95377</wp:posOffset>
                </wp:positionV>
                <wp:extent cx="5190565" cy="448236"/>
                <wp:effectExtent l="0" t="0" r="3810" b="0"/>
                <wp:wrapNone/>
                <wp:docPr id="866780448" name="Tekstboks 13"/>
                <wp:cNvGraphicFramePr/>
                <a:graphic xmlns:a="http://schemas.openxmlformats.org/drawingml/2006/main">
                  <a:graphicData uri="http://schemas.microsoft.com/office/word/2010/wordprocessingShape">
                    <wps:wsp>
                      <wps:cNvSpPr txBox="1"/>
                      <wps:spPr>
                        <a:xfrm>
                          <a:off x="0" y="0"/>
                          <a:ext cx="5190565" cy="448236"/>
                        </a:xfrm>
                        <a:prstGeom prst="rect">
                          <a:avLst/>
                        </a:prstGeom>
                        <a:solidFill>
                          <a:schemeClr val="lt1"/>
                        </a:solidFill>
                        <a:ln w="6350">
                          <a:noFill/>
                        </a:ln>
                      </wps:spPr>
                      <wps:txbx>
                        <w:txbxContent>
                          <w:p w14:paraId="01E05962" w14:textId="7FBD3782" w:rsidR="00E20618" w:rsidRPr="00996125" w:rsidRDefault="000F3F83" w:rsidP="00E20618">
                            <w:pPr>
                              <w:ind w:firstLine="0"/>
                              <w:rPr>
                                <w:i/>
                                <w:iCs/>
                                <w:sz w:val="20"/>
                                <w:szCs w:val="20"/>
                                <w:lang w:val="nb-NO"/>
                              </w:rPr>
                            </w:pPr>
                            <w:r w:rsidRPr="000F3F83">
                              <w:rPr>
                                <w:i/>
                                <w:iCs/>
                                <w:sz w:val="20"/>
                                <w:szCs w:val="20"/>
                                <w:lang w:val="nb-NO"/>
                              </w:rPr>
                              <w:t>Note: Tabellen viser pastorenes vurdering av hvor ofte ulike sjelesørgeriske tilnærminger preger deres praksis. Prosenttallene bygger på en firedelt skala fra 1 ((nesten) aldri) til 4 (veldig ofte).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6E62" id="_x0000_s1033" type="#_x0000_t202" style="position:absolute;left:0;text-align:left;margin-left:-1.8pt;margin-top:7.5pt;width:408.7pt;height:3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" fillcolor="white [3201]" stroked="f" strokeweight=".5pt">
                <v:textbox>
                  <w:txbxContent>
                    <w:p w14:paraId="01E05962" w14:textId="7FBD3782" w:rsidR="00E20618" w:rsidRPr="00996125" w:rsidRDefault="000F3F83" w:rsidP="00E20618">
                      <w:pPr>
                        <w:ind w:firstLine="0"/>
                        <w:rPr>
                          <w:i/>
                          <w:iCs/>
                          <w:sz w:val="20"/>
                          <w:szCs w:val="20"/>
                          <w:lang w:val="nb-NO"/>
                        </w:rPr>
                      </w:pPr>
                      <w:r w:rsidRPr="000F3F83">
                        <w:rPr>
                          <w:i/>
                          <w:iCs/>
                          <w:sz w:val="20"/>
                          <w:szCs w:val="20"/>
                          <w:lang w:val="nb-NO"/>
                        </w:rPr>
                        <w:t>Note: Tabellen viser pastorenes vurdering av hvor ofte ulike sjelesørgeriske tilnærminger preger deres praksis. Prosenttallene bygger på en firedelt skala fra 1 ((nesten) aldri) til 4 (veldig ofte).</w:t>
                      </w:r>
                    </w:p>
                  </w:txbxContent>
                </v:textbox>
              </v:shape>
            </w:pict>
          </mc:Fallback>
        </mc:AlternateContent>
      </w:r>
    </w:p>
    <w:p w14:paraId="461FEABA" w14:textId="77777777" w:rsidR="00800388" w:rsidRDefault="00800388">
      <w:pPr>
        <w:spacing w:after="160" w:line="259" w:lineRule="auto"/>
        <w:ind w:firstLine="0"/>
        <w:rPr>
          <w:rFonts w:asciiTheme="majorHAnsi" w:eastAsia="Calibri" w:hAnsiTheme="majorHAnsi" w:cstheme="majorHAnsi"/>
          <w:b/>
          <w:bCs/>
          <w:smallCaps/>
          <w:spacing w:val="16"/>
          <w:sz w:val="32"/>
          <w:szCs w:val="32"/>
          <w:lang w:val="nb-NO" w:eastAsia="nb-NO"/>
        </w:rPr>
      </w:pPr>
      <w:r>
        <w:br w:type="page"/>
      </w:r>
    </w:p>
    <w:p w14:paraId="712EE224" w14:textId="62ADF1BE" w:rsidR="00584C89" w:rsidRPr="009E3D72" w:rsidRDefault="009E3D72" w:rsidP="009E3D72">
      <w:pPr>
        <w:pStyle w:val="Overskrift1"/>
      </w:pPr>
      <w:r>
        <w:lastRenderedPageBreak/>
        <w:t>Diskusjon</w:t>
      </w:r>
    </w:p>
    <w:p w14:paraId="7974FEF9" w14:textId="36C3A4EC" w:rsidR="00075E27" w:rsidRPr="0019655E" w:rsidRDefault="0019655E" w:rsidP="0019655E">
      <w:pPr>
        <w:pStyle w:val="Overskrift3"/>
      </w:pPr>
      <w:r w:rsidRPr="0019655E">
        <w:t>Pentekostal sjelesorg som distinkt praksis</w:t>
      </w:r>
    </w:p>
    <w:p w14:paraId="77D676BF" w14:textId="7D2B157B" w:rsidR="00F168FD" w:rsidRDefault="00F168FD" w:rsidP="00D977C4">
      <w:pPr>
        <w:ind w:firstLine="0"/>
        <w:jc w:val="both"/>
        <w:rPr>
          <w:lang w:val="nb-NO"/>
        </w:rPr>
      </w:pPr>
      <w:r w:rsidRPr="00F168FD">
        <w:rPr>
          <w:lang w:val="nb-NO"/>
        </w:rPr>
        <w:t xml:space="preserve">Denne studien viser at pentekostal sjelesorg bør forstås som en distinkt kirkelig praksis, ikke bare fordi pastorene anvender bønn, bibelbruk og forbønn, men fordi sjelesorgsforståelsen formes av en </w:t>
      </w:r>
      <w:proofErr w:type="spellStart"/>
      <w:r w:rsidRPr="00F168FD">
        <w:rPr>
          <w:lang w:val="nb-NO"/>
        </w:rPr>
        <w:t>pneumatologisk</w:t>
      </w:r>
      <w:proofErr w:type="spellEnd"/>
      <w:r w:rsidRPr="00F168FD">
        <w:rPr>
          <w:lang w:val="nb-NO"/>
        </w:rPr>
        <w:t xml:space="preserve"> virkelighetsforståelse. Den Hellige Ånd forstås ikke primært som en teologisk referanse i bakgrunnen, men som en mulig aktør i selve samtalerommet. Dette gir sjelesorgen en annen epistemologisk struktur enn den som vanligvis beskrives i folkekirkelig sjelesorgslitteratur: Sjelesørgeren lytter ikke bare etter </w:t>
      </w:r>
      <w:proofErr w:type="spellStart"/>
      <w:r w:rsidRPr="00F168FD">
        <w:rPr>
          <w:lang w:val="nb-NO"/>
        </w:rPr>
        <w:t>konfidentens</w:t>
      </w:r>
      <w:proofErr w:type="spellEnd"/>
      <w:r w:rsidRPr="00F168FD">
        <w:rPr>
          <w:lang w:val="nb-NO"/>
        </w:rPr>
        <w:t xml:space="preserve"> fortelling, men også etter hvordan Gud kan være nærværende, talende eller virksom i denne fortellingen. Slik står pentekostal sjelesorg i kontinuitet med bevegelsens vektlegging av bibeltroskap, Åndens nærvær, bønn, helbredelse og skjelning (Decker et al., 2021; Mathew, 2020; Buker, 2021, 2022; </w:t>
      </w:r>
      <w:proofErr w:type="spellStart"/>
      <w:r w:rsidRPr="00F168FD">
        <w:rPr>
          <w:lang w:val="nb-NO"/>
        </w:rPr>
        <w:t>Cartledge</w:t>
      </w:r>
      <w:proofErr w:type="spellEnd"/>
      <w:r w:rsidRPr="00F168FD">
        <w:rPr>
          <w:lang w:val="nb-NO"/>
        </w:rPr>
        <w:t>, 2001; French, 2017, 2019, 2021, 2022).</w:t>
      </w:r>
      <w:r>
        <w:rPr>
          <w:lang w:val="nb-NO"/>
        </w:rPr>
        <w:t xml:space="preserve"> </w:t>
      </w:r>
      <w:r w:rsidRPr="00F168FD">
        <w:rPr>
          <w:lang w:val="nb-NO"/>
        </w:rPr>
        <w:t xml:space="preserve">Dette skiller seg fra dominerende beskrivelser av sjelesorg i Den norske kirke. Grung et al. (2016) beskriver prester og diakoner som overveiende </w:t>
      </w:r>
      <w:proofErr w:type="spellStart"/>
      <w:r w:rsidRPr="00F168FD">
        <w:rPr>
          <w:lang w:val="nb-NO"/>
        </w:rPr>
        <w:t>konfidentsentrerte</w:t>
      </w:r>
      <w:proofErr w:type="spellEnd"/>
      <w:r w:rsidRPr="00F168FD">
        <w:rPr>
          <w:lang w:val="nb-NO"/>
        </w:rPr>
        <w:t>, og</w:t>
      </w:r>
      <w:r w:rsidR="00783EB3">
        <w:rPr>
          <w:lang w:val="nb-NO"/>
        </w:rPr>
        <w:t xml:space="preserve"> </w:t>
      </w:r>
      <w:r w:rsidR="005900BE">
        <w:rPr>
          <w:lang w:val="nb-NO"/>
        </w:rPr>
        <w:t xml:space="preserve">Jakobsen og Jakobsen (2022) hevder at diakoner er varsomme med å åpne for den åndelige dimensjonen dersom </w:t>
      </w:r>
      <w:proofErr w:type="spellStart"/>
      <w:r w:rsidR="005900BE">
        <w:rPr>
          <w:lang w:val="nb-NO"/>
        </w:rPr>
        <w:t>konfidenten</w:t>
      </w:r>
      <w:proofErr w:type="spellEnd"/>
      <w:r w:rsidR="005900BE">
        <w:rPr>
          <w:lang w:val="nb-NO"/>
        </w:rPr>
        <w:t xml:space="preserve"> ikke selv åpner</w:t>
      </w:r>
      <w:r w:rsidR="00193405">
        <w:rPr>
          <w:lang w:val="nb-NO"/>
        </w:rPr>
        <w:t xml:space="preserve"> for</w:t>
      </w:r>
      <w:r w:rsidR="005900BE">
        <w:rPr>
          <w:lang w:val="nb-NO"/>
        </w:rPr>
        <w:t xml:space="preserve"> den</w:t>
      </w:r>
      <w:r w:rsidRPr="00F168FD">
        <w:rPr>
          <w:lang w:val="nb-NO"/>
        </w:rPr>
        <w:t>. Slike beskrivelser gjenspeiler imidlertid en folkekirkelig kontekst der sjelesorg ofte skjer i ritualnære sammenhenger og møter et bredt spekter av befolkningen. De kan derfor ikke uten videre overføres til Pinsebevegelsen i Norge, der sjelesorgen springer ut av en annen teologisk selvforståelse, menighetsstruktur og praksistradisjon.</w:t>
      </w:r>
      <w:r w:rsidR="004C0F76">
        <w:rPr>
          <w:lang w:val="nb-NO"/>
        </w:rPr>
        <w:tab/>
      </w:r>
    </w:p>
    <w:p w14:paraId="6652C3FA" w14:textId="15FAB593" w:rsidR="0022185D" w:rsidRDefault="0022185D" w:rsidP="00D977C4">
      <w:pPr>
        <w:ind w:firstLine="0"/>
        <w:jc w:val="both"/>
        <w:rPr>
          <w:lang w:val="nb-NO"/>
        </w:rPr>
      </w:pPr>
      <w:r>
        <w:rPr>
          <w:lang w:val="nb-NO"/>
        </w:rPr>
        <w:tab/>
      </w:r>
      <w:r w:rsidRPr="0022185D">
        <w:rPr>
          <w:lang w:val="nb-NO"/>
        </w:rPr>
        <w:t xml:space="preserve">En viktig strukturell forskjell mellom kontekstene bør også nevnes: Det er rimelig å anta at </w:t>
      </w:r>
      <w:proofErr w:type="spellStart"/>
      <w:r w:rsidRPr="0022185D">
        <w:rPr>
          <w:lang w:val="nb-NO"/>
        </w:rPr>
        <w:t>konfidenter</w:t>
      </w:r>
      <w:proofErr w:type="spellEnd"/>
      <w:r w:rsidRPr="0022185D">
        <w:rPr>
          <w:lang w:val="nb-NO"/>
        </w:rPr>
        <w:t xml:space="preserve"> som kommer til en pinsepastor, ofte har en tilknytning til menigheten – som medlemmer, deltakere eller gjennom relasjonelle bånd. Dette skiller seg fra praksisen i Den norske kirke, hvor prester og diakoner møter et bredere spekter av mennesker, også utenfor trosfellesskapet. Johannessen (2025) beskriver folkekirk</w:t>
      </w:r>
      <w:r>
        <w:rPr>
          <w:lang w:val="nb-NO"/>
        </w:rPr>
        <w:t>en</w:t>
      </w:r>
      <w:r w:rsidRPr="0022185D">
        <w:rPr>
          <w:lang w:val="nb-NO"/>
        </w:rPr>
        <w:t xml:space="preserve"> som en mangetydig størrelse, men viser hvordan Den norske kirke historisk har fungert som en kirke der ritualer danner ramme for kollektive handlinger og livsløpsmarkeringer fra vugge til grav. Dette bidrar til å forklare hvorfor sjelesorg i Den norske kirke ofte utøves i tilknytning til ritualer som dåp, bryllup og særlig gravferder, og hvorfor prester og diakoner møter mennesker med ulik grad av kirkelig forankring.</w:t>
      </w:r>
      <w:r>
        <w:rPr>
          <w:lang w:val="nb-NO"/>
        </w:rPr>
        <w:t xml:space="preserve"> </w:t>
      </w:r>
      <w:r w:rsidRPr="0022185D">
        <w:rPr>
          <w:lang w:val="nb-NO"/>
        </w:rPr>
        <w:t xml:space="preserve">En annen vesentlig forskjell gjelder teologisk utdanning og profesjonalisering. Johannessen (2025) understreker at personlig forpliktelse og teologisk kompetanse er to kvalitativt ulike størrelser som ikke kan erstatte hverandre, og knytter prestetjenestens profesjonalitet til formell kompetanse og kvalitetssikring. For å bli prest i Den norske kirke kreves normalt en standardisert profesjonsutdanning i teologi, mens Pinsebevegelsen i Norge ikke har et tilsvarende formelt utdanningskrav. I denne studien oppgir 46 prosent av respondentene at de har teologisk høyere utdanning, 35 prosent har bibelskole eller tilsvarende, mens 19 prosent </w:t>
      </w:r>
      <w:r w:rsidR="00A97953">
        <w:rPr>
          <w:lang w:val="nb-NO"/>
        </w:rPr>
        <w:t>verken</w:t>
      </w:r>
      <w:r w:rsidRPr="0022185D">
        <w:rPr>
          <w:lang w:val="nb-NO"/>
        </w:rPr>
        <w:t xml:space="preserve"> har teologisk utdanning eller bibelskole. Dette viser ikke at pinsepastorer mangler teologisk kompetanse, men at kompetansen er mer sammensatt og mindre institusjonelt standardisert. Dermed kan sjelesorgspraksisen i større grad være formet av lokal menighetskultur, personlig erfaring, karismatisk praksis og pastorens egen rolleforståelse.</w:t>
      </w:r>
    </w:p>
    <w:p w14:paraId="66467486" w14:textId="2FE25941" w:rsidR="00085B78" w:rsidRDefault="00085B78" w:rsidP="00D977C4">
      <w:pPr>
        <w:pStyle w:val="Overskrift3"/>
      </w:pPr>
      <w:r w:rsidRPr="0019655E">
        <w:t>Kontekst, tematikk og tilnærming</w:t>
      </w:r>
    </w:p>
    <w:p w14:paraId="28BB205E" w14:textId="2B0E9A64" w:rsidR="00AD45E2" w:rsidRDefault="0082582E" w:rsidP="00D977C4">
      <w:pPr>
        <w:ind w:firstLine="0"/>
        <w:jc w:val="both"/>
        <w:rPr>
          <w:lang w:val="nb-NO"/>
        </w:rPr>
      </w:pPr>
      <w:r w:rsidRPr="0082582E">
        <w:rPr>
          <w:lang w:val="nb-NO"/>
        </w:rPr>
        <w:t xml:space="preserve">Funnene </w:t>
      </w:r>
      <w:r w:rsidR="003453B1" w:rsidRPr="003453B1">
        <w:rPr>
          <w:lang w:val="nb-NO"/>
        </w:rPr>
        <w:t xml:space="preserve">i denne studien indikerer at sjelesorgpraksisen blant pastorer i Pinsebevegelsen i Norge fremstår som distinkt i uttrykk og vektlegging sammenlignet med det som beskrives i folkekirkelig sjelesorglitteratur og i studier av prester og diakoner i Den norske kirke. Dette betyr ikke at pinsepastorenes praksis står i motsetning til en </w:t>
      </w:r>
      <w:proofErr w:type="spellStart"/>
      <w:r w:rsidR="003453B1" w:rsidRPr="003453B1">
        <w:rPr>
          <w:lang w:val="nb-NO"/>
        </w:rPr>
        <w:t>konfidentsentrert</w:t>
      </w:r>
      <w:proofErr w:type="spellEnd"/>
      <w:r w:rsidR="003453B1" w:rsidRPr="003453B1">
        <w:rPr>
          <w:lang w:val="nb-NO"/>
        </w:rPr>
        <w:t xml:space="preserve"> </w:t>
      </w:r>
      <w:r w:rsidR="003453B1" w:rsidRPr="003453B1">
        <w:rPr>
          <w:lang w:val="nb-NO"/>
        </w:rPr>
        <w:lastRenderedPageBreak/>
        <w:t xml:space="preserve">sjelesorgforståelse. Tvert imot oppgir pastorene selv i stor grad at de arbeider </w:t>
      </w:r>
      <w:proofErr w:type="spellStart"/>
      <w:r w:rsidR="003453B1" w:rsidRPr="003453B1">
        <w:rPr>
          <w:lang w:val="nb-NO"/>
        </w:rPr>
        <w:t>konfidentsentrert</w:t>
      </w:r>
      <w:proofErr w:type="spellEnd"/>
      <w:r w:rsidR="003453B1" w:rsidRPr="003453B1">
        <w:rPr>
          <w:lang w:val="nb-NO"/>
        </w:rPr>
        <w:t xml:space="preserve">. Skjelningen handler derfor ikke om hvorvidt praksisen er </w:t>
      </w:r>
      <w:proofErr w:type="spellStart"/>
      <w:r w:rsidR="003453B1" w:rsidRPr="003453B1">
        <w:rPr>
          <w:lang w:val="nb-NO"/>
        </w:rPr>
        <w:t>konfidentsentrert</w:t>
      </w:r>
      <w:proofErr w:type="spellEnd"/>
      <w:r w:rsidR="003453B1" w:rsidRPr="003453B1">
        <w:rPr>
          <w:lang w:val="nb-NO"/>
        </w:rPr>
        <w:t xml:space="preserve"> eller ikke, men om hvordan en </w:t>
      </w:r>
      <w:proofErr w:type="spellStart"/>
      <w:r w:rsidR="003453B1" w:rsidRPr="003453B1">
        <w:rPr>
          <w:lang w:val="nb-NO"/>
        </w:rPr>
        <w:t>konfidentsentrert</w:t>
      </w:r>
      <w:proofErr w:type="spellEnd"/>
      <w:r w:rsidR="003453B1" w:rsidRPr="003453B1">
        <w:rPr>
          <w:lang w:val="nb-NO"/>
        </w:rPr>
        <w:t xml:space="preserve"> orientering kombineres med rådgivning, åndelig støtte, forbønn og forventning om Guds nærvær. Fritekstsvarene viser særlig tre dimensjoner i pastorenes forståelse av sjelesorg</w:t>
      </w:r>
      <w:r w:rsidR="00423F21" w:rsidRPr="00423F21">
        <w:rPr>
          <w:lang w:val="nb-NO"/>
        </w:rPr>
        <w:t>:</w:t>
      </w:r>
      <w:r w:rsidR="00155C3B" w:rsidRPr="00155C3B">
        <w:rPr>
          <w:lang w:val="nb-NO"/>
        </w:rPr>
        <w:t xml:space="preserve"> 1) lytting og empati, 2) veiledning og rådgivning, samt 3) åndelig støtte og trøst. </w:t>
      </w:r>
      <w:r w:rsidR="001C4F4A" w:rsidRPr="001C4F4A">
        <w:rPr>
          <w:lang w:val="nb-NO"/>
        </w:rPr>
        <w:t>Denne tredelingen gir innblikk i en praksis med ulike dimensjoner som utfyller og forsterker hverandre. I lys av Eides (2014) distinksjon mellom forståelse og fordypning kan man si at pentekostal sjelesorg rommer begge disse bevegelsene: den søker å forstå mennesket i sin helhet, samtidig som den søker å møte det på et eksistensielt og åndelig dypere plan.</w:t>
      </w:r>
      <w:r w:rsidR="00AD45E2" w:rsidRPr="00AD45E2">
        <w:rPr>
          <w:lang w:val="nb-NO"/>
        </w:rPr>
        <w:t xml:space="preserve"> Det samme bildet tegner seg når man analyserer hvilke samtaleteknikker pastorene benytter. Studien viser at de ikke bare praktiserer aktiv lytting, men også anvender forklaring, rådgivning og ulike former for åndelig kommunikasjon – noe som igjen gjenspeiler de tre hoveddimensjonene i deres sjelesorgpraksis.</w:t>
      </w:r>
      <w:r w:rsidR="00AD45E2">
        <w:rPr>
          <w:lang w:val="nb-NO"/>
        </w:rPr>
        <w:t xml:space="preserve"> </w:t>
      </w:r>
      <w:r w:rsidR="002153EE" w:rsidRPr="002153EE">
        <w:rPr>
          <w:lang w:val="nb-NO"/>
        </w:rPr>
        <w:t xml:space="preserve">En slik praksis kan også romme en sårbarhet: Når åndelig veiledning og rådgivning fletter seg tett sammen, kan sjelesørgeren ubevisst bli for styrende eller introdusere åndelige tolkninger som </w:t>
      </w:r>
      <w:proofErr w:type="spellStart"/>
      <w:r w:rsidR="002153EE" w:rsidRPr="002153EE">
        <w:rPr>
          <w:lang w:val="nb-NO"/>
        </w:rPr>
        <w:t>konfidenten</w:t>
      </w:r>
      <w:proofErr w:type="spellEnd"/>
      <w:r w:rsidR="002153EE" w:rsidRPr="002153EE">
        <w:rPr>
          <w:lang w:val="nb-NO"/>
        </w:rPr>
        <w:t xml:space="preserve"> verken ønsker eller </w:t>
      </w:r>
      <w:r w:rsidR="002153EE" w:rsidRPr="00C34238">
        <w:rPr>
          <w:lang w:val="nb-NO"/>
        </w:rPr>
        <w:t xml:space="preserve">har forutsetninger for å bearbeide. </w:t>
      </w:r>
      <w:r w:rsidR="004E26CF" w:rsidRPr="004E26CF">
        <w:rPr>
          <w:lang w:val="nb-NO"/>
        </w:rPr>
        <w:t xml:space="preserve">Pentekostal sjelesorg fremstår dermed som en praksis som </w:t>
      </w:r>
      <w:proofErr w:type="gramStart"/>
      <w:r w:rsidR="004E26CF" w:rsidRPr="004E26CF">
        <w:rPr>
          <w:lang w:val="nb-NO"/>
        </w:rPr>
        <w:t>integrerer</w:t>
      </w:r>
      <w:proofErr w:type="gramEnd"/>
      <w:r w:rsidR="004E26CF" w:rsidRPr="004E26CF">
        <w:rPr>
          <w:lang w:val="nb-NO"/>
        </w:rPr>
        <w:t xml:space="preserve"> emosjonell, relasjonell og åndelig støtte. Med åndelig orientert menes her ikke bare at samtalen rommer eksistensielle eller religiøse spørsmål, men at pastorene i større grad beskriver sjelesorgen som et rom for bønn, forbønn, bibelbruk, åndelig veiledning og refleksjon omkring Guds mulige nærvær og inngripen i menneskers liv. Slik blir sjelesorgen ikke bare </w:t>
      </w:r>
      <w:proofErr w:type="spellStart"/>
      <w:r w:rsidR="004E26CF" w:rsidRPr="004E26CF">
        <w:rPr>
          <w:lang w:val="nb-NO"/>
        </w:rPr>
        <w:t>responsiv</w:t>
      </w:r>
      <w:proofErr w:type="spellEnd"/>
      <w:r w:rsidR="004E26CF" w:rsidRPr="004E26CF">
        <w:rPr>
          <w:lang w:val="nb-NO"/>
        </w:rPr>
        <w:t xml:space="preserve">, men også formativ, ved at den søker å støtte </w:t>
      </w:r>
      <w:proofErr w:type="spellStart"/>
      <w:r w:rsidR="004E26CF" w:rsidRPr="004E26CF">
        <w:rPr>
          <w:lang w:val="nb-NO"/>
        </w:rPr>
        <w:t>konfidenten</w:t>
      </w:r>
      <w:proofErr w:type="spellEnd"/>
      <w:r w:rsidR="004E26CF" w:rsidRPr="004E26CF">
        <w:rPr>
          <w:lang w:val="nb-NO"/>
        </w:rPr>
        <w:t xml:space="preserve"> i tro, livstolkning, åndelig modning og håp. Samtidig ligger praksisens sårbarhet nettopp i koblingen mellom åndelig veiledning, rådgivning og forventning om Guds nærvær, særlig dersom pastorens fortolkning blir for styrende eller gis for stor autoritet.</w:t>
      </w:r>
    </w:p>
    <w:p w14:paraId="43C14833" w14:textId="47C04BC6" w:rsidR="00EA040E" w:rsidRPr="00EA040E" w:rsidRDefault="00EA040E" w:rsidP="00D977C4">
      <w:pPr>
        <w:ind w:firstLine="0"/>
        <w:jc w:val="both"/>
        <w:rPr>
          <w:lang w:val="nb-NO"/>
        </w:rPr>
      </w:pPr>
      <w:r>
        <w:rPr>
          <w:lang w:val="nb-NO"/>
        </w:rPr>
        <w:tab/>
      </w:r>
      <w:r w:rsidRPr="00EA040E">
        <w:rPr>
          <w:lang w:val="nb-NO"/>
        </w:rPr>
        <w:t xml:space="preserve">Denne orienteringen kommer også til uttrykk i hvilke temaer som oftest aktualiseres i sjelesorgsamtalene. Temafordelingen antyder at sjelesorgens innhold ikke bare bestemmes av individuelle </w:t>
      </w:r>
      <w:proofErr w:type="spellStart"/>
      <w:r w:rsidRPr="00EA040E">
        <w:rPr>
          <w:lang w:val="nb-NO"/>
        </w:rPr>
        <w:t>konfidenters</w:t>
      </w:r>
      <w:proofErr w:type="spellEnd"/>
      <w:r w:rsidRPr="00EA040E">
        <w:rPr>
          <w:lang w:val="nb-NO"/>
        </w:rPr>
        <w:t xml:space="preserve"> behov, men også av den kirkelige kontekstens teologiske språk, institusjonelle kontaktflater og forventningsstruktur. Mens Den norske kirkes materiale har en tydeligere sorg-, krise- og helseorientert profil, fremstår pinsematerialet i større grad som tros-, vekst-, helbredelses- og fortolkningsorientert. Dette kan forstås i lys av </w:t>
      </w:r>
      <w:proofErr w:type="spellStart"/>
      <w:r w:rsidRPr="00EA040E">
        <w:rPr>
          <w:lang w:val="nb-NO"/>
        </w:rPr>
        <w:t>Tunhavs</w:t>
      </w:r>
      <w:proofErr w:type="spellEnd"/>
      <w:r w:rsidRPr="00EA040E">
        <w:rPr>
          <w:lang w:val="nb-NO"/>
        </w:rPr>
        <w:t xml:space="preserve"> (2020) analyse av svensk pentekostal spiritualitet, hvor spiritualitet beskrives som et samspill mellom lære, praksis og affekt, og hvor kontinuiteten med tidlig pinsebevegelse særlig kommer til uttrykk i Jesus-sentrering, frelsesfokus, Bibelens autoritet, lokalmenigheten som relasjonsfellesskap, bønnens betydning, forventning om guddommelig helbredelse og lengsel etter Gud. I denne studien kommer en tilsvarende spiritualitet til uttrykk i sjelesorgens tematiske profil: personlig og åndelig vekst, gudsbilder og helbredelse ligger høyt blant pinsepastorene, mens sorg er det klart mest fremtredende temaet blant prester og diakoner.</w:t>
      </w:r>
      <w:r>
        <w:rPr>
          <w:lang w:val="nb-NO"/>
        </w:rPr>
        <w:t xml:space="preserve"> </w:t>
      </w:r>
      <w:r w:rsidRPr="00EA040E">
        <w:rPr>
          <w:lang w:val="nb-NO"/>
        </w:rPr>
        <w:t xml:space="preserve">Dette betyr ikke at de to kontekstene representerer adskilte sjelesorgverdener. Familierelaterte problemer, konflikter og gudsbilder forekommer hyppig i begge materialer. Forskjellen ligger snarere i hvilke temaer som danner sjelesorgens tyngdepunkt. Særlig funnene om personlig og åndelig vekst, helbredelse, lidelsens problem og ubesvarte spørsmål tydeliggjør at pentekostal sjelesorg ofte fungerer som et rom for trosmessig fortolkning. Her handler sjelesorg ikke bare om å bearbeide livsproblemer, men også om å forstå erfaringer i lys av Gud, Åndens nærvær, bønn og muligheten for forvandling. Samtidig nyanserer funnene bildet av pentekostal sjelesorg som ensidig håps- eller helbredelsesorientert. At lidelsens problem og ubesvarte spørsmål rapporteres hyppigere blant pinsepastorene, viser at sjelesorgen også rommer erfaringer av Guds taushet, fravær eller uteblitte inngripen. </w:t>
      </w:r>
      <w:r w:rsidR="002915E0" w:rsidRPr="002915E0">
        <w:rPr>
          <w:lang w:val="nb-NO"/>
        </w:rPr>
        <w:t>Dette er sjelesørgerisk betydningsfullt, ettersom religiøse og åndelige kamper – forstått som konflikter, spørsmål og tvil knyttet til tro, Gud og religiøse relasjoner – kan forsterke psykisk og eksistensiell belastning dersom de forblir uadressert (Campbell, 2022).</w:t>
      </w:r>
      <w:r w:rsidR="002915E0">
        <w:rPr>
          <w:lang w:val="nb-NO"/>
        </w:rPr>
        <w:t xml:space="preserve"> </w:t>
      </w:r>
      <w:r w:rsidRPr="00EA040E">
        <w:rPr>
          <w:lang w:val="nb-NO"/>
        </w:rPr>
        <w:t xml:space="preserve">Det </w:t>
      </w:r>
      <w:r w:rsidRPr="00EA040E">
        <w:rPr>
          <w:lang w:val="nb-NO"/>
        </w:rPr>
        <w:lastRenderedPageBreak/>
        <w:t>pentekostale særpreget ligger derfor ikke bare i forventningen om at Gud kan handle, men også i behovet for å fortolke erfaringer der dette ikke skjer på en entydig måte.</w:t>
      </w:r>
    </w:p>
    <w:p w14:paraId="504B78FF" w14:textId="78E41474" w:rsidR="00C34238" w:rsidRPr="00EA040E" w:rsidRDefault="00EA040E" w:rsidP="00D977C4">
      <w:pPr>
        <w:ind w:firstLine="0"/>
        <w:jc w:val="both"/>
        <w:rPr>
          <w:lang w:val="nb-NO"/>
        </w:rPr>
      </w:pPr>
      <w:r>
        <w:rPr>
          <w:lang w:val="nb-NO"/>
        </w:rPr>
        <w:tab/>
      </w:r>
      <w:r w:rsidRPr="00EA040E">
        <w:rPr>
          <w:lang w:val="nb-NO"/>
        </w:rPr>
        <w:t xml:space="preserve">Denne tematiske profilen innebærer både en ressurs og en sårbarhet. Den gir sjelesorgen et språk for håp, bønn, helbredelse og åndelig modning, men kan samtidig gjøre enkelte erfaringer mindre synlige. Når temaer som frykt for døden og selvmordstanker rapporteres langt sjeldnere blant pinsepastorene, bør dette tolkes med varsomhet, særlig på grunn av utvalgets størrelse. Samtidig viser </w:t>
      </w:r>
      <w:proofErr w:type="spellStart"/>
      <w:r w:rsidRPr="00EA040E">
        <w:rPr>
          <w:lang w:val="nb-NO"/>
        </w:rPr>
        <w:t>Tunhav</w:t>
      </w:r>
      <w:proofErr w:type="spellEnd"/>
      <w:r w:rsidRPr="00EA040E">
        <w:rPr>
          <w:lang w:val="nb-NO"/>
        </w:rPr>
        <w:t xml:space="preserve"> (2020) at svensk pentekostal spiritualitet også preges av endring og diskontinuitet, blant annet ved at enkelte tidligere identitetsbærende temaer knyttet til synd, Åndens rolle og eskatologi får mindre plass. Dette gjør det relevant å spørre hvilke erfaringer og temaer som får språk i pentekostal sjelesorg, og hvilke som risikerer å bli mindre tydelige dersom sjelesorgens dominerende språk er håp, vekst og Guds mulige inngripen.</w:t>
      </w:r>
    </w:p>
    <w:p w14:paraId="17DE383E" w14:textId="625E2201" w:rsidR="009C3A1D" w:rsidRPr="009C3A1D" w:rsidRDefault="009C3A1D" w:rsidP="00D977C4">
      <w:pPr>
        <w:pStyle w:val="Overskrift3"/>
      </w:pPr>
      <w:r w:rsidRPr="009C3A1D">
        <w:t>Omfang, pastorrolle og etiske spenninger</w:t>
      </w:r>
    </w:p>
    <w:p w14:paraId="0EA5598C" w14:textId="45B3BF91" w:rsidR="006C1169" w:rsidRDefault="005F5AAB" w:rsidP="00D977C4">
      <w:pPr>
        <w:ind w:firstLine="0"/>
        <w:jc w:val="both"/>
        <w:rPr>
          <w:lang w:val="nb-NO"/>
        </w:rPr>
      </w:pPr>
      <w:r w:rsidRPr="005F5AAB">
        <w:rPr>
          <w:lang w:val="nb-NO"/>
        </w:rPr>
        <w:t>Funnene viser at sjelesorg har et langt mindre omfang blant pinsepastorer enn blant prester og diakoner i Den norske kirke, noe som reiser viktige spørsmål om både rolleforståelse og praksis. Der sjelesorg i Den norske kirke er institusjonelt forankret og regnes som en kjerneoppgave, fremstår den i pinsebevegelsen som mer perifer og situasjonsstyrt. Denne forskjellen forklarer noe av variasjonen i omfang, men ikke alt. Med tanke på pentekostal teologis</w:t>
      </w:r>
      <w:r w:rsidR="004A6B22">
        <w:rPr>
          <w:lang w:val="nb-NO"/>
        </w:rPr>
        <w:t>k</w:t>
      </w:r>
      <w:r w:rsidRPr="005F5AAB">
        <w:rPr>
          <w:lang w:val="nb-NO"/>
        </w:rPr>
        <w:t xml:space="preserve"> vekt på relasjon, forvandling og Den Hellige Ånds nærvær, er det påfallende at så mange pastorer rapporterer få eller ingen sjelesorgssamtaler i løpet av en måned.</w:t>
      </w:r>
      <w:r>
        <w:rPr>
          <w:lang w:val="nb-NO"/>
        </w:rPr>
        <w:t xml:space="preserve"> </w:t>
      </w:r>
      <w:r w:rsidRPr="005F5AAB">
        <w:rPr>
          <w:lang w:val="nb-NO"/>
        </w:rPr>
        <w:t>Dette tyder på et mulig gap mellom teologiske idealer og praktisk utøvelse. Dersom sjelesorg forstås som en arena der Ånden virker i møte mellom mennesker, er det bemerkelsesverdig at praksisen ikke har en mer fremtredende plass i pastoralt arbeid. Samtidig peker funnene på et betydelig uutnyttet potensial, der en sterkere integrering av sjelesorg – i bred forstand – kunne styrke både menighetsomsorg og pastoralt lederskap.</w:t>
      </w:r>
      <w:r>
        <w:rPr>
          <w:lang w:val="nb-NO"/>
        </w:rPr>
        <w:t xml:space="preserve"> </w:t>
      </w:r>
      <w:r w:rsidRPr="005F5AAB">
        <w:rPr>
          <w:lang w:val="nb-NO"/>
        </w:rPr>
        <w:t>Slik sett aktualiserer forskjellen i omfang et behov for videre refleksjon i pinsebevegelsen, både om hva sjelesorg er, og hvilken rolle den bør spille i lys av bevegelsens egen teologi og selvforståelse.</w:t>
      </w:r>
    </w:p>
    <w:p w14:paraId="3E389D84" w14:textId="7F524C9E" w:rsidR="00FE61DD" w:rsidRDefault="00FE61DD" w:rsidP="00D977C4">
      <w:pPr>
        <w:ind w:firstLine="0"/>
        <w:jc w:val="both"/>
        <w:rPr>
          <w:lang w:val="nb-NO"/>
        </w:rPr>
      </w:pPr>
      <w:r>
        <w:rPr>
          <w:lang w:val="nb-NO"/>
        </w:rPr>
        <w:tab/>
      </w:r>
      <w:r w:rsidRPr="00FE61DD">
        <w:rPr>
          <w:lang w:val="nb-NO"/>
        </w:rPr>
        <w:t xml:space="preserve">Pinsepastorer inntar i større grad enn prester og diakoner en rådgivende rolle i sjelesorgen. Dette kan delvis forstås i lys av pastorens selvforståelse som hyrde for menigheten. </w:t>
      </w:r>
      <w:proofErr w:type="spellStart"/>
      <w:r w:rsidRPr="00FE61DD">
        <w:rPr>
          <w:lang w:val="nb-NO"/>
        </w:rPr>
        <w:t>Resane</w:t>
      </w:r>
      <w:proofErr w:type="spellEnd"/>
      <w:r w:rsidRPr="00FE61DD">
        <w:rPr>
          <w:lang w:val="nb-NO"/>
        </w:rPr>
        <w:t xml:space="preserve"> (2020) viser hvordan </w:t>
      </w:r>
      <w:r w:rsidRPr="00FE61DD">
        <w:rPr>
          <w:i/>
          <w:iCs/>
          <w:lang w:val="nb-NO"/>
        </w:rPr>
        <w:t xml:space="preserve">servant </w:t>
      </w:r>
      <w:proofErr w:type="spellStart"/>
      <w:r w:rsidRPr="00FE61DD">
        <w:rPr>
          <w:i/>
          <w:iCs/>
          <w:lang w:val="nb-NO"/>
        </w:rPr>
        <w:t>leadership</w:t>
      </w:r>
      <w:proofErr w:type="spellEnd"/>
      <w:r w:rsidRPr="00FE61DD">
        <w:rPr>
          <w:lang w:val="nb-NO"/>
        </w:rPr>
        <w:t xml:space="preserve"> og </w:t>
      </w:r>
      <w:proofErr w:type="spellStart"/>
      <w:r w:rsidRPr="00FE61DD">
        <w:rPr>
          <w:i/>
          <w:iCs/>
          <w:lang w:val="nb-NO"/>
        </w:rPr>
        <w:t>shepherd</w:t>
      </w:r>
      <w:proofErr w:type="spellEnd"/>
      <w:r w:rsidRPr="00FE61DD">
        <w:rPr>
          <w:i/>
          <w:iCs/>
          <w:lang w:val="nb-NO"/>
        </w:rPr>
        <w:t xml:space="preserve"> </w:t>
      </w:r>
      <w:proofErr w:type="spellStart"/>
      <w:r w:rsidRPr="00FE61DD">
        <w:rPr>
          <w:i/>
          <w:iCs/>
          <w:lang w:val="nb-NO"/>
        </w:rPr>
        <w:t>leadership</w:t>
      </w:r>
      <w:proofErr w:type="spellEnd"/>
      <w:r w:rsidRPr="00FE61DD">
        <w:rPr>
          <w:lang w:val="nb-NO"/>
        </w:rPr>
        <w:t xml:space="preserve"> i kristen kontekst vektlegger pastorens ansvar for å veilede, beskytte og utruste, samtidig som pastoral integritet er avgjørende for å unngå ureflektert eller dominerende praksis. I dette materialet peker den rådgivende orienteringen mot en grunnleggende spenning mellom hyrdeautoritet og </w:t>
      </w:r>
      <w:proofErr w:type="spellStart"/>
      <w:r w:rsidRPr="00FE61DD">
        <w:rPr>
          <w:lang w:val="nb-NO"/>
        </w:rPr>
        <w:t>konfidentautonomi</w:t>
      </w:r>
      <w:proofErr w:type="spellEnd"/>
      <w:r w:rsidRPr="00FE61DD">
        <w:rPr>
          <w:lang w:val="nb-NO"/>
        </w:rPr>
        <w:t xml:space="preserve">. Denne spenningen kan også forstås som et spørsmål om fortolkningsmakt. Johannessen (2025) beskriver fortolkningsmakt som makt over meningsdannelse og symboler, en maktform som utøves gjennom språk, myter, symboler og </w:t>
      </w:r>
      <w:proofErr w:type="spellStart"/>
      <w:r w:rsidRPr="00FE61DD">
        <w:rPr>
          <w:lang w:val="nb-NO"/>
        </w:rPr>
        <w:t>narrativer</w:t>
      </w:r>
      <w:proofErr w:type="spellEnd"/>
      <w:r w:rsidRPr="00FE61DD">
        <w:rPr>
          <w:lang w:val="nb-NO"/>
        </w:rPr>
        <w:t>, og som former fellesskapets identitet, grunnsyn og verdier. Han understreker samtidig at denne makten ikke bare utøves i forkynnelsen, men også i sjelesorg og andre pastorale praksiser, der menneskers livstolkning og moralske verdier berøres. I en pentekostal kontekst kan slik fortolkningsmakt få en særlig intensitet fordi pastorens råd, bibelske fortolkning og forventning om Åndens ledelse kan veves tett sammen.</w:t>
      </w:r>
      <w:r>
        <w:rPr>
          <w:lang w:val="nb-NO"/>
        </w:rPr>
        <w:t xml:space="preserve"> </w:t>
      </w:r>
      <w:r w:rsidRPr="00FE61DD">
        <w:rPr>
          <w:lang w:val="nb-NO"/>
        </w:rPr>
        <w:t xml:space="preserve">På den ene siden kan rådgivning forstås som uttrykk for omsorg, ansvar og et ønske om å styrke </w:t>
      </w:r>
      <w:proofErr w:type="spellStart"/>
      <w:r w:rsidRPr="00FE61DD">
        <w:rPr>
          <w:lang w:val="nb-NO"/>
        </w:rPr>
        <w:t>konfidentens</w:t>
      </w:r>
      <w:proofErr w:type="spellEnd"/>
      <w:r w:rsidRPr="00FE61DD">
        <w:rPr>
          <w:lang w:val="nb-NO"/>
        </w:rPr>
        <w:t xml:space="preserve"> evne til å ta egne valg. På den andre siden viser funnene at pinsepastorer oftere enn prester og diakoner griper inn i </w:t>
      </w:r>
      <w:proofErr w:type="spellStart"/>
      <w:r w:rsidRPr="00FE61DD">
        <w:rPr>
          <w:lang w:val="nb-NO"/>
        </w:rPr>
        <w:t>konfidentens</w:t>
      </w:r>
      <w:proofErr w:type="spellEnd"/>
      <w:r w:rsidRPr="00FE61DD">
        <w:rPr>
          <w:lang w:val="nb-NO"/>
        </w:rPr>
        <w:t xml:space="preserve"> prosess gjennom råd, forklaringer og i enkelte tilfeller overtalelse. At én av fem pastorer oppgir å bruke overtalelse av og til, mot kun en liten andel av prestene og diakonene, peker på en mulig sårbarhet i praksisen. Når pastorens veiledningsrolle kombineres med åndelig autoritet og forventning om Åndens ledelse, kan grensene mellom støtte, påvirkning og styring bli mindre tydelige. Dette </w:t>
      </w:r>
      <w:r w:rsidRPr="00FE61DD">
        <w:rPr>
          <w:lang w:val="nb-NO"/>
        </w:rPr>
        <w:lastRenderedPageBreak/>
        <w:t xml:space="preserve">gjør det nødvendig med en pentekostal sjelesorgteologi som både verdsetter frimodig veiledning og samtidig fastholder </w:t>
      </w:r>
      <w:proofErr w:type="spellStart"/>
      <w:r w:rsidRPr="00FE61DD">
        <w:rPr>
          <w:lang w:val="nb-NO"/>
        </w:rPr>
        <w:t>konfidentens</w:t>
      </w:r>
      <w:proofErr w:type="spellEnd"/>
      <w:r w:rsidRPr="00FE61DD">
        <w:rPr>
          <w:lang w:val="nb-NO"/>
        </w:rPr>
        <w:t xml:space="preserve"> autonomi, grenser og tolkningsansvar.</w:t>
      </w:r>
      <w:r w:rsidR="00AC402B">
        <w:rPr>
          <w:lang w:val="nb-NO"/>
        </w:rPr>
        <w:tab/>
      </w:r>
    </w:p>
    <w:p w14:paraId="326645E9" w14:textId="77777777" w:rsidR="009C3A1D" w:rsidRPr="009C3A1D" w:rsidRDefault="009C3A1D" w:rsidP="00D977C4">
      <w:pPr>
        <w:pStyle w:val="Overskrift3"/>
      </w:pPr>
      <w:r w:rsidRPr="009C3A1D">
        <w:t>Trosdimensjon og frimodighet i sjelesorgen</w:t>
      </w:r>
    </w:p>
    <w:p w14:paraId="7043BA42" w14:textId="7F6A977D" w:rsidR="006020C6" w:rsidRDefault="00281B3D" w:rsidP="00D977C4">
      <w:pPr>
        <w:ind w:firstLine="0"/>
        <w:jc w:val="both"/>
        <w:rPr>
          <w:lang w:val="nb-NO"/>
        </w:rPr>
      </w:pPr>
      <w:r>
        <w:rPr>
          <w:lang w:val="nb-NO"/>
        </w:rPr>
        <w:t>P</w:t>
      </w:r>
      <w:r w:rsidR="00382FB4" w:rsidRPr="00382FB4">
        <w:rPr>
          <w:lang w:val="nb-NO"/>
        </w:rPr>
        <w:t xml:space="preserve">insepastorer viser større frimodighet og åpenhet for trosdimensjonen i sjelesorgen enn det som </w:t>
      </w:r>
      <w:proofErr w:type="gramStart"/>
      <w:r w:rsidR="00382FB4" w:rsidRPr="00382FB4">
        <w:rPr>
          <w:lang w:val="nb-NO"/>
        </w:rPr>
        <w:t>fremkommer</w:t>
      </w:r>
      <w:proofErr w:type="gramEnd"/>
      <w:r w:rsidR="00382FB4" w:rsidRPr="00382FB4">
        <w:rPr>
          <w:lang w:val="nb-NO"/>
        </w:rPr>
        <w:t xml:space="preserve"> i studier av Den norske kirke. </w:t>
      </w:r>
      <w:r w:rsidR="00721A40" w:rsidRPr="00721A40">
        <w:rPr>
          <w:lang w:val="nb-NO"/>
        </w:rPr>
        <w:t>Dette bør imidlertid ikke forstås som et enkelt enten–eller-spørsmål, der tro enten tematiseres eller ikke. Forskjellen synes snarere å handle om grader av eksplisitt åndelig språkbruk, hvem som introduserer trosdimensjonen, og hvilke former for religiøse eller spirituelle uttrykk som oppleves naturlige i samtalen.</w:t>
      </w:r>
      <w:r w:rsidR="00721A40">
        <w:rPr>
          <w:lang w:val="nb-NO"/>
        </w:rPr>
        <w:t xml:space="preserve"> </w:t>
      </w:r>
      <w:r w:rsidR="00382FB4" w:rsidRPr="00382FB4">
        <w:rPr>
          <w:lang w:val="nb-NO"/>
        </w:rPr>
        <w:t xml:space="preserve">Dette kommer særlig til uttrykk i bruken av bønn, bibellesning og forbønn i samtaler med </w:t>
      </w:r>
      <w:proofErr w:type="spellStart"/>
      <w:r w:rsidR="00382FB4" w:rsidRPr="00382FB4">
        <w:rPr>
          <w:lang w:val="nb-NO"/>
        </w:rPr>
        <w:t>konfidenter</w:t>
      </w:r>
      <w:proofErr w:type="spellEnd"/>
      <w:r w:rsidR="00382FB4" w:rsidRPr="00382FB4">
        <w:rPr>
          <w:lang w:val="nb-NO"/>
        </w:rPr>
        <w:t xml:space="preserve">. I motsetning til funnene hos Jakobsen og Jakobsen (2022), som viser at ingen av diakonene i Den norske kirke trekkes mot budskapsorientering og at bønn og bibellesning sjelden brukes, viser denne studien at </w:t>
      </w:r>
      <w:r w:rsidR="00382FB4" w:rsidRPr="00382FB4">
        <w:rPr>
          <w:i/>
          <w:iCs/>
          <w:lang w:val="nb-NO"/>
        </w:rPr>
        <w:t>uttrykksfulle kirkelige virkemidler</w:t>
      </w:r>
      <w:r w:rsidR="00382FB4" w:rsidRPr="00382FB4">
        <w:rPr>
          <w:lang w:val="nb-NO"/>
        </w:rPr>
        <w:t xml:space="preserve"> er vanlige og naturlige innslag i pinsepastoral sjelesorg. Pastorene beskriver en praksis der trosdimensjonen ofte bringes inn av dem selv – ikke som forkynnelse, men som en integrert del av relasjonen og samtalen. </w:t>
      </w:r>
      <w:r w:rsidR="00070721" w:rsidRPr="00070721">
        <w:rPr>
          <w:lang w:val="nb-NO"/>
        </w:rPr>
        <w:t xml:space="preserve">I lys av </w:t>
      </w:r>
      <w:proofErr w:type="spellStart"/>
      <w:r w:rsidR="00070721" w:rsidRPr="00070721">
        <w:rPr>
          <w:lang w:val="nb-NO"/>
        </w:rPr>
        <w:t>Liefbroer</w:t>
      </w:r>
      <w:proofErr w:type="spellEnd"/>
      <w:r w:rsidR="00070721" w:rsidRPr="00070721">
        <w:rPr>
          <w:lang w:val="nb-NO"/>
        </w:rPr>
        <w:t xml:space="preserve"> et </w:t>
      </w:r>
      <w:proofErr w:type="spellStart"/>
      <w:proofErr w:type="gramStart"/>
      <w:r w:rsidR="00070721" w:rsidRPr="00070721">
        <w:rPr>
          <w:lang w:val="nb-NO"/>
        </w:rPr>
        <w:t>al.s</w:t>
      </w:r>
      <w:proofErr w:type="spellEnd"/>
      <w:proofErr w:type="gramEnd"/>
      <w:r w:rsidR="00070721" w:rsidRPr="00070721">
        <w:rPr>
          <w:lang w:val="nb-NO"/>
        </w:rPr>
        <w:t xml:space="preserve"> (2019) skjelning mellom ulike modeller for </w:t>
      </w:r>
      <w:r w:rsidR="00070721" w:rsidRPr="00070721">
        <w:rPr>
          <w:i/>
          <w:iCs/>
          <w:lang w:val="nb-NO"/>
        </w:rPr>
        <w:t xml:space="preserve">spiritual </w:t>
      </w:r>
      <w:proofErr w:type="spellStart"/>
      <w:r w:rsidR="00070721" w:rsidRPr="00070721">
        <w:rPr>
          <w:i/>
          <w:iCs/>
          <w:lang w:val="nb-NO"/>
        </w:rPr>
        <w:t>care</w:t>
      </w:r>
      <w:proofErr w:type="spellEnd"/>
      <w:r w:rsidR="00070721" w:rsidRPr="00070721">
        <w:rPr>
          <w:lang w:val="nb-NO"/>
        </w:rPr>
        <w:t xml:space="preserve"> kan pinsepastorenes praksis forstås som tydeligere forankret i en bestemt tros- og tradisjonskontekst enn i en generell spiritualitetsforståelse.</w:t>
      </w:r>
      <w:r w:rsidR="00070721">
        <w:rPr>
          <w:lang w:val="nb-NO"/>
        </w:rPr>
        <w:t xml:space="preserve"> </w:t>
      </w:r>
      <w:r w:rsidR="00382FB4" w:rsidRPr="00382FB4">
        <w:rPr>
          <w:lang w:val="nb-NO"/>
        </w:rPr>
        <w:t xml:space="preserve">Denne frimodigheten kan forstås i lys av pentekostal </w:t>
      </w:r>
      <w:r w:rsidR="009F683B">
        <w:rPr>
          <w:lang w:val="nb-NO"/>
        </w:rPr>
        <w:t>tro</w:t>
      </w:r>
      <w:r w:rsidR="00382FB4" w:rsidRPr="00382FB4">
        <w:rPr>
          <w:lang w:val="nb-NO"/>
        </w:rPr>
        <w:t xml:space="preserve"> og praksis, hvor Den Hellige Ånd anses som aktivt nærværende og virksom i menneskers liv. Sjelesorg blir dermed et rom hvor Ånden kan virke til trøst, veiledning og fornyelse – noe som legitimerer en mer åpen og trosbasert tilnærming.</w:t>
      </w:r>
      <w:r w:rsidR="00382FB4">
        <w:rPr>
          <w:lang w:val="nb-NO"/>
        </w:rPr>
        <w:t xml:space="preserve"> </w:t>
      </w:r>
      <w:r w:rsidR="00382FB4" w:rsidRPr="00382FB4">
        <w:rPr>
          <w:lang w:val="nb-NO"/>
        </w:rPr>
        <w:t xml:space="preserve">Samtidig reiser dette praksismønstret et behov for etisk bevissthet og ydmykhet i møte med </w:t>
      </w:r>
      <w:proofErr w:type="spellStart"/>
      <w:r w:rsidR="00382FB4" w:rsidRPr="00382FB4">
        <w:rPr>
          <w:lang w:val="nb-NO"/>
        </w:rPr>
        <w:t>konfidentens</w:t>
      </w:r>
      <w:proofErr w:type="spellEnd"/>
      <w:r w:rsidR="00382FB4" w:rsidRPr="00382FB4">
        <w:rPr>
          <w:lang w:val="nb-NO"/>
        </w:rPr>
        <w:t xml:space="preserve"> historie og sårbarhet. Uttrykket </w:t>
      </w:r>
      <w:r w:rsidR="00382FB4" w:rsidRPr="00D45B89">
        <w:rPr>
          <w:i/>
          <w:iCs/>
          <w:lang w:val="nb-NO"/>
        </w:rPr>
        <w:t>uttrykksfulle kirkelige</w:t>
      </w:r>
      <w:r w:rsidR="00382FB4" w:rsidRPr="00382FB4">
        <w:rPr>
          <w:lang w:val="nb-NO"/>
        </w:rPr>
        <w:t xml:space="preserve"> </w:t>
      </w:r>
      <w:r w:rsidR="00382FB4" w:rsidRPr="004A6B22">
        <w:rPr>
          <w:i/>
          <w:iCs/>
          <w:lang w:val="nb-NO"/>
        </w:rPr>
        <w:t>virkemidler</w:t>
      </w:r>
      <w:r w:rsidR="00382FB4" w:rsidRPr="00382FB4">
        <w:rPr>
          <w:lang w:val="nb-NO"/>
        </w:rPr>
        <w:t xml:space="preserve"> kan romme alt fra lavmælte bønner til mer intense, trosfylte forbønnspraksiser – noe som ikke nødvendigvis oppleves trygt eller relevant for alle </w:t>
      </w:r>
      <w:proofErr w:type="spellStart"/>
      <w:r w:rsidR="00382FB4" w:rsidRPr="00382FB4">
        <w:rPr>
          <w:lang w:val="nb-NO"/>
        </w:rPr>
        <w:t>konfidenter</w:t>
      </w:r>
      <w:proofErr w:type="spellEnd"/>
      <w:r w:rsidR="00382FB4" w:rsidRPr="00382FB4">
        <w:rPr>
          <w:lang w:val="nb-NO"/>
        </w:rPr>
        <w:t>. I noen tilfeller kan slike praksiser utilsiktet aktualisere minner om tidligere åndelige overtramp eller uønsket religiøs påvirkning. Dermed krever denne typen sjelesorg en særlig evne til å lytte og skjelne</w:t>
      </w:r>
      <w:r w:rsidR="00331C96">
        <w:rPr>
          <w:lang w:val="nb-NO"/>
        </w:rPr>
        <w:t>.</w:t>
      </w:r>
      <w:r w:rsidR="00382FB4" w:rsidRPr="00382FB4">
        <w:rPr>
          <w:lang w:val="nb-NO"/>
        </w:rPr>
        <w:t xml:space="preserve"> </w:t>
      </w:r>
      <w:r w:rsidR="00120BBD" w:rsidRPr="00120BBD">
        <w:rPr>
          <w:lang w:val="nb-NO"/>
        </w:rPr>
        <w:t xml:space="preserve">Funnene peker på at pinsepastorene i liten grad oppfatter sin rolle som forkynnende eller kerygmatisk i tradisjonell forstand. Samtidig betyr ikke dette at kerygmatiske trekk er fraværende i praksisen. Når pastorene bruker bibelreferanser, forbønn og åndelig veiledning, kan sjelesorgen få et tydelig budskaps- og fortolkningspreg. Det avgjørende er likevel at pastorene selv beskriver dette som støtte, medvandring og åndelig hjelp, snarere enn som forkynnelse til </w:t>
      </w:r>
      <w:proofErr w:type="spellStart"/>
      <w:r w:rsidR="00120BBD" w:rsidRPr="00120BBD">
        <w:rPr>
          <w:lang w:val="nb-NO"/>
        </w:rPr>
        <w:t>konfidenten</w:t>
      </w:r>
      <w:proofErr w:type="spellEnd"/>
      <w:r w:rsidR="00120BBD" w:rsidRPr="00120BBD">
        <w:rPr>
          <w:lang w:val="nb-NO"/>
        </w:rPr>
        <w:t xml:space="preserve">. Pentekostal sjelesorg synes derfor ikke å være kerygmatisk i en rendyrket forstand, men den rommer kerygmatiske elementer som </w:t>
      </w:r>
      <w:proofErr w:type="gramStart"/>
      <w:r w:rsidR="00120BBD" w:rsidRPr="00120BBD">
        <w:rPr>
          <w:lang w:val="nb-NO"/>
        </w:rPr>
        <w:t>integreres</w:t>
      </w:r>
      <w:proofErr w:type="gramEnd"/>
      <w:r w:rsidR="00120BBD" w:rsidRPr="00120BBD">
        <w:rPr>
          <w:lang w:val="nb-NO"/>
        </w:rPr>
        <w:t xml:space="preserve"> i en relasjonell og </w:t>
      </w:r>
      <w:proofErr w:type="spellStart"/>
      <w:r w:rsidR="00120BBD" w:rsidRPr="00120BBD">
        <w:rPr>
          <w:lang w:val="nb-NO"/>
        </w:rPr>
        <w:t>konfidentsentrert</w:t>
      </w:r>
      <w:proofErr w:type="spellEnd"/>
      <w:r w:rsidR="00120BBD" w:rsidRPr="00120BBD">
        <w:rPr>
          <w:lang w:val="nb-NO"/>
        </w:rPr>
        <w:t xml:space="preserve"> samtaleform. Dermed peker studien ikke på et absolutt skille mellom «religiøs» og «ikke-religiøs» sjelesorg, men på ulike måter å artikulere og </w:t>
      </w:r>
      <w:proofErr w:type="gramStart"/>
      <w:r w:rsidR="00120BBD" w:rsidRPr="00120BBD">
        <w:rPr>
          <w:lang w:val="nb-NO"/>
        </w:rPr>
        <w:t>integrere</w:t>
      </w:r>
      <w:proofErr w:type="gramEnd"/>
      <w:r w:rsidR="00120BBD" w:rsidRPr="00120BBD">
        <w:rPr>
          <w:lang w:val="nb-NO"/>
        </w:rPr>
        <w:t xml:space="preserve"> trosdimensjonen på. Mens prester og diakoner i folkekirkelige studier oftere beskrives som tilbakeholdne med å introdusere eksplisitt religiøst språk før </w:t>
      </w:r>
      <w:proofErr w:type="spellStart"/>
      <w:r w:rsidR="00120BBD" w:rsidRPr="00120BBD">
        <w:rPr>
          <w:lang w:val="nb-NO"/>
        </w:rPr>
        <w:t>konfidenten</w:t>
      </w:r>
      <w:proofErr w:type="spellEnd"/>
      <w:r w:rsidR="00120BBD" w:rsidRPr="00120BBD">
        <w:rPr>
          <w:lang w:val="nb-NO"/>
        </w:rPr>
        <w:t xml:space="preserve"> selv åpner for det, opplever pinsepastorene det som mer naturlig at bønn, bibelreferanser, forbønn og forventning om Åndens ledelse kan inngå som del av samtalen. Dette underbygger hovedfunnet: Pentekostal sjelesorg kjennetegnes av frimodighet, tillit til Åndens virke og en åpenhet for å adressere åndelige behov i samtalen</w:t>
      </w:r>
      <w:r w:rsidR="00E7563F">
        <w:rPr>
          <w:lang w:val="nb-NO"/>
        </w:rPr>
        <w:t>,</w:t>
      </w:r>
      <w:r w:rsidR="00120BBD" w:rsidRPr="00120BBD">
        <w:rPr>
          <w:lang w:val="nb-NO"/>
        </w:rPr>
        <w:t xml:space="preserve"> men også med et behov for etisk refleksjon om hvordan dette gjøres i praksis.</w:t>
      </w:r>
    </w:p>
    <w:p w14:paraId="70C88D1E" w14:textId="4A6DFEFD" w:rsidR="00281B3D" w:rsidRPr="00281B3D" w:rsidRDefault="0059353A" w:rsidP="00D977C4">
      <w:pPr>
        <w:pStyle w:val="Overskrift3"/>
      </w:pPr>
      <w:r w:rsidRPr="0059353A">
        <w:t>Pentekostal sjelesorg som trialogisk mellomposisjon</w:t>
      </w:r>
    </w:p>
    <w:p w14:paraId="5CFC3FB7" w14:textId="11E8DA33" w:rsidR="00E868C4" w:rsidRPr="00E868C4" w:rsidRDefault="00E868C4" w:rsidP="00D977C4">
      <w:pPr>
        <w:ind w:firstLine="0"/>
        <w:jc w:val="both"/>
        <w:rPr>
          <w:lang w:val="nb-NO"/>
        </w:rPr>
      </w:pPr>
      <w:r w:rsidRPr="00E868C4">
        <w:rPr>
          <w:lang w:val="nb-NO"/>
        </w:rPr>
        <w:t xml:space="preserve">Pentekostal sjelesorg bør dermed ikke forstås som kerygmatisk sjelesorg i tradisjonell forstand. Selv om en teologi med sterk forkynnelsesprofil kunne forventes å føre til en mer budskapsorientert sjelesorg, viser funnene i denne studien at en slik slutning blir for enkel. Pastorene beskriver ikke </w:t>
      </w:r>
      <w:proofErr w:type="spellStart"/>
      <w:r w:rsidRPr="00E868C4">
        <w:rPr>
          <w:lang w:val="nb-NO"/>
        </w:rPr>
        <w:t>konfidenten</w:t>
      </w:r>
      <w:proofErr w:type="spellEnd"/>
      <w:r w:rsidRPr="00E868C4">
        <w:rPr>
          <w:lang w:val="nb-NO"/>
        </w:rPr>
        <w:t xml:space="preserve"> primært som mottaker av et budskap, men som et menneske de </w:t>
      </w:r>
      <w:r w:rsidRPr="00E868C4">
        <w:rPr>
          <w:lang w:val="nb-NO"/>
        </w:rPr>
        <w:lastRenderedPageBreak/>
        <w:t xml:space="preserve">lytter til, støtter, veileder og ber sammen med. Samtidig er praksisen heller ikke rendyrket </w:t>
      </w:r>
      <w:proofErr w:type="spellStart"/>
      <w:r w:rsidRPr="00E868C4">
        <w:rPr>
          <w:lang w:val="nb-NO"/>
        </w:rPr>
        <w:t>konfidentsentrert</w:t>
      </w:r>
      <w:proofErr w:type="spellEnd"/>
      <w:r w:rsidRPr="00E868C4">
        <w:rPr>
          <w:lang w:val="nb-NO"/>
        </w:rPr>
        <w:t xml:space="preserve">. Sjelesørgeren følger ikke bare </w:t>
      </w:r>
      <w:proofErr w:type="spellStart"/>
      <w:r w:rsidRPr="00E868C4">
        <w:rPr>
          <w:lang w:val="nb-NO"/>
        </w:rPr>
        <w:t>konfidentens</w:t>
      </w:r>
      <w:proofErr w:type="spellEnd"/>
      <w:r w:rsidRPr="00E868C4">
        <w:rPr>
          <w:lang w:val="nb-NO"/>
        </w:rPr>
        <w:t xml:space="preserve"> egen prosess, men bringer også inn råd, bønn, bibelske perspektiver og forventning om Åndens nærvær.</w:t>
      </w:r>
      <w:r w:rsidR="009E1EEA">
        <w:rPr>
          <w:lang w:val="nb-NO"/>
        </w:rPr>
        <w:t xml:space="preserve"> </w:t>
      </w:r>
      <w:r w:rsidRPr="00E868C4">
        <w:rPr>
          <w:lang w:val="nb-NO"/>
        </w:rPr>
        <w:t xml:space="preserve">Pentekostal sjelesorg fremstår derfor som en mellomposisjon, men ikke bare i betydningen en balanse mellom kerygmatisk og </w:t>
      </w:r>
      <w:proofErr w:type="spellStart"/>
      <w:r w:rsidRPr="00E868C4">
        <w:rPr>
          <w:lang w:val="nb-NO"/>
        </w:rPr>
        <w:t>konfidentsentrert</w:t>
      </w:r>
      <w:proofErr w:type="spellEnd"/>
      <w:r w:rsidRPr="00E868C4">
        <w:rPr>
          <w:lang w:val="nb-NO"/>
        </w:rPr>
        <w:t xml:space="preserve"> sjelesorg. Den utfordrer selve aksen som slike modeller ofte forutsetter. Dersom sjelesorg forstås som et spenn mellom budskapsorientering og </w:t>
      </w:r>
      <w:proofErr w:type="spellStart"/>
      <w:r w:rsidRPr="00E868C4">
        <w:rPr>
          <w:lang w:val="nb-NO"/>
        </w:rPr>
        <w:t>konfidentorientering</w:t>
      </w:r>
      <w:proofErr w:type="spellEnd"/>
      <w:r w:rsidRPr="00E868C4">
        <w:rPr>
          <w:lang w:val="nb-NO"/>
        </w:rPr>
        <w:t xml:space="preserve">, risikerer man å overse at pentekostal sjelesorg introduserer en tredje dimensjon: forventningen om Åndens nærvær og virke i samtalen. Denne tredje dimensjonen innebærer imidlertid ikke at pentekostale sjelesorgserfaringer nødvendigvis er vesensforskjellige fra erfaringer som i en folkekirkelig kontekst kan formuleres med andre teologiske begreper, som Guds nærvær, evangeliets trøst, nåde, fred eller eksistensiell mening. Forskjellen ligger snarere i hvordan erfaringene </w:t>
      </w:r>
      <w:proofErr w:type="spellStart"/>
      <w:r w:rsidRPr="00E868C4">
        <w:rPr>
          <w:lang w:val="nb-NO"/>
        </w:rPr>
        <w:t>språkliggjøres</w:t>
      </w:r>
      <w:proofErr w:type="spellEnd"/>
      <w:r w:rsidRPr="00E868C4">
        <w:rPr>
          <w:lang w:val="nb-NO"/>
        </w:rPr>
        <w:t xml:space="preserve">, hvilke forventninger som knyttes til samtalen, og hvilken rolle Åndens mulige </w:t>
      </w:r>
      <w:r w:rsidR="00A065E4">
        <w:rPr>
          <w:lang w:val="nb-NO"/>
        </w:rPr>
        <w:t xml:space="preserve">aktive </w:t>
      </w:r>
      <w:r w:rsidRPr="00E868C4">
        <w:rPr>
          <w:lang w:val="nb-NO"/>
        </w:rPr>
        <w:t>nærvær gis i pastorens forståelse av sjelesorgsrommet.</w:t>
      </w:r>
    </w:p>
    <w:p w14:paraId="3007E0E0" w14:textId="36E32434" w:rsidR="009E1EEA" w:rsidRDefault="009E1EEA" w:rsidP="00D977C4">
      <w:pPr>
        <w:ind w:firstLine="0"/>
        <w:jc w:val="both"/>
        <w:rPr>
          <w:lang w:val="nb-NO"/>
        </w:rPr>
      </w:pPr>
      <w:r>
        <w:rPr>
          <w:lang w:val="nb-NO"/>
        </w:rPr>
        <w:tab/>
      </w:r>
      <w:r w:rsidR="00E868C4" w:rsidRPr="00E868C4">
        <w:rPr>
          <w:lang w:val="nb-NO"/>
        </w:rPr>
        <w:t xml:space="preserve">Denne dimensjonen gjør at sjelesorgen ikke bare orienteres mot budskapet eller </w:t>
      </w:r>
      <w:proofErr w:type="spellStart"/>
      <w:r w:rsidR="00E868C4" w:rsidRPr="00E868C4">
        <w:rPr>
          <w:lang w:val="nb-NO"/>
        </w:rPr>
        <w:t>konfidenten</w:t>
      </w:r>
      <w:proofErr w:type="spellEnd"/>
      <w:r w:rsidR="00E868C4" w:rsidRPr="00E868C4">
        <w:rPr>
          <w:lang w:val="nb-NO"/>
        </w:rPr>
        <w:t xml:space="preserve">, men mot en dynamisk fortolkningsprosess der pastor, </w:t>
      </w:r>
      <w:proofErr w:type="spellStart"/>
      <w:r w:rsidR="00E868C4" w:rsidRPr="00E868C4">
        <w:rPr>
          <w:lang w:val="nb-NO"/>
        </w:rPr>
        <w:t>konfident</w:t>
      </w:r>
      <w:proofErr w:type="spellEnd"/>
      <w:r w:rsidR="00E868C4" w:rsidRPr="00E868C4">
        <w:rPr>
          <w:lang w:val="nb-NO"/>
        </w:rPr>
        <w:t xml:space="preserve"> og Gud forstås som relasjonelt involvert. Det er derfor mer presist å forstå pentekostal sjelesorg som en trialogisk praksis enn som en variant av kerygmatisk eller </w:t>
      </w:r>
      <w:proofErr w:type="spellStart"/>
      <w:r w:rsidR="00E868C4" w:rsidRPr="00E868C4">
        <w:rPr>
          <w:lang w:val="nb-NO"/>
        </w:rPr>
        <w:t>konfidentsentrert</w:t>
      </w:r>
      <w:proofErr w:type="spellEnd"/>
      <w:r w:rsidR="00E868C4" w:rsidRPr="00E868C4">
        <w:rPr>
          <w:lang w:val="nb-NO"/>
        </w:rPr>
        <w:t xml:space="preserve"> sjelesorg. Begrepet trialogisk brukes her som en analytisk betegnelse på en pentekostal forståelse av sjelesorg, ikke som en påstand om at bare pentekostal sjelesorg rommer erfaringer av Guds nærvær. I en slik praksis inngår lytting</w:t>
      </w:r>
      <w:r w:rsidR="000D18DB">
        <w:rPr>
          <w:lang w:val="nb-NO"/>
        </w:rPr>
        <w:t xml:space="preserve"> og</w:t>
      </w:r>
      <w:r w:rsidR="00E868C4" w:rsidRPr="00E868C4">
        <w:rPr>
          <w:lang w:val="nb-NO"/>
        </w:rPr>
        <w:t xml:space="preserve"> nærvær</w:t>
      </w:r>
      <w:r w:rsidR="000D18DB">
        <w:rPr>
          <w:lang w:val="nb-NO"/>
        </w:rPr>
        <w:t xml:space="preserve"> </w:t>
      </w:r>
      <w:r w:rsidR="00E868C4" w:rsidRPr="00E868C4">
        <w:rPr>
          <w:lang w:val="nb-NO"/>
        </w:rPr>
        <w:t>sammen med bønn, skjelning og teologisk fortolkning.</w:t>
      </w:r>
      <w:r>
        <w:rPr>
          <w:lang w:val="nb-NO"/>
        </w:rPr>
        <w:t xml:space="preserve"> </w:t>
      </w:r>
      <w:r w:rsidR="00E868C4" w:rsidRPr="00E868C4">
        <w:rPr>
          <w:lang w:val="nb-NO"/>
        </w:rPr>
        <w:t xml:space="preserve">Samtidig er dette nettopp punktet der praksisens etiske sårbarhet blir tydelig. Når pastorens forventning om Åndens ledelse kombineres med rådgivning og åndelig veiledning, kan grensene mellom støtte og styring bli uklare. Det finnes en risiko for at sjelesørgeren for raskt tolker erfaringer i et åndelig spor, eller introduserer tolkninger </w:t>
      </w:r>
      <w:proofErr w:type="spellStart"/>
      <w:r w:rsidR="00E868C4" w:rsidRPr="00E868C4">
        <w:rPr>
          <w:lang w:val="nb-NO"/>
        </w:rPr>
        <w:t>konfidenten</w:t>
      </w:r>
      <w:proofErr w:type="spellEnd"/>
      <w:r w:rsidR="00E868C4" w:rsidRPr="00E868C4">
        <w:rPr>
          <w:lang w:val="nb-NO"/>
        </w:rPr>
        <w:t xml:space="preserve"> ikke ønsker eller har forutsetninger for å håndtere. Derfor trenger pentekostal sjelesorg ikke mindre pneumatologi, men en mer reflektert pneumatologi – en forståelse av Åndens nærvær som både gir frimodighet og forplikter til ydmykhet, prøving og etisk varsomhet.</w:t>
      </w:r>
    </w:p>
    <w:p w14:paraId="7E7F0E02" w14:textId="5A0916A2" w:rsidR="00DC2185" w:rsidRDefault="00DC2185" w:rsidP="00DC2185">
      <w:pPr>
        <w:pStyle w:val="Overskrift1"/>
      </w:pPr>
      <w:r>
        <w:t>Konklusjon</w:t>
      </w:r>
    </w:p>
    <w:p w14:paraId="747729A5" w14:textId="60F1A13F" w:rsidR="00893B28" w:rsidRDefault="00BB70F3" w:rsidP="00D977C4">
      <w:pPr>
        <w:ind w:firstLine="0"/>
        <w:jc w:val="both"/>
        <w:rPr>
          <w:lang w:val="nb-NO"/>
        </w:rPr>
      </w:pPr>
      <w:r w:rsidRPr="00BB70F3">
        <w:rPr>
          <w:lang w:val="nb-NO"/>
        </w:rPr>
        <w:t xml:space="preserve">Denne studien har undersøkt hvordan sjelesorg forstås og praktiseres blant pastorer i Pinsebevegelsen i Norge, </w:t>
      </w:r>
      <w:r w:rsidR="002300A2">
        <w:rPr>
          <w:lang w:val="nb-NO"/>
        </w:rPr>
        <w:t xml:space="preserve">og </w:t>
      </w:r>
      <w:r w:rsidR="00787C5D" w:rsidRPr="00787C5D">
        <w:rPr>
          <w:lang w:val="nb-NO"/>
        </w:rPr>
        <w:t>hvordan denne praksisen fremstår i sammenligning med folkekirkelig sjelesorglitteratur og studier av prester og diakoner i Den norske kirke</w:t>
      </w:r>
      <w:r w:rsidRPr="00BB70F3">
        <w:rPr>
          <w:lang w:val="nb-NO"/>
        </w:rPr>
        <w:t xml:space="preserve">. </w:t>
      </w:r>
      <w:r w:rsidR="00531BE1">
        <w:rPr>
          <w:lang w:val="nb-NO"/>
        </w:rPr>
        <w:t>S</w:t>
      </w:r>
      <w:r w:rsidRPr="00BB70F3">
        <w:rPr>
          <w:lang w:val="nb-NO"/>
        </w:rPr>
        <w:t xml:space="preserve">jelesorg i </w:t>
      </w:r>
      <w:r w:rsidR="00531BE1">
        <w:rPr>
          <w:lang w:val="nb-NO"/>
        </w:rPr>
        <w:t>pentekostal</w:t>
      </w:r>
      <w:r w:rsidRPr="00BB70F3">
        <w:rPr>
          <w:lang w:val="nb-NO"/>
        </w:rPr>
        <w:t xml:space="preserve"> kontekst </w:t>
      </w:r>
      <w:r w:rsidR="00CE7988">
        <w:rPr>
          <w:lang w:val="nb-NO"/>
        </w:rPr>
        <w:t xml:space="preserve">utøves </w:t>
      </w:r>
      <w:r w:rsidRPr="00BB70F3">
        <w:rPr>
          <w:lang w:val="nb-NO"/>
        </w:rPr>
        <w:t xml:space="preserve">i hovedsak gjennom en tredelt praksis med vekt på lytting og empati, veiledning og rådgivning, samt åndelig støtte og forbønn. Sjelesorg fremstår dermed som en </w:t>
      </w:r>
      <w:r w:rsidR="00CE7988">
        <w:rPr>
          <w:lang w:val="nb-NO"/>
        </w:rPr>
        <w:t>praksis</w:t>
      </w:r>
      <w:r w:rsidRPr="00BB70F3">
        <w:rPr>
          <w:lang w:val="nb-NO"/>
        </w:rPr>
        <w:t xml:space="preserve"> der menneskelig nærvær og åndelig dimensjon veves sammen, og der samtalen forstås som en mulig arena for Guds </w:t>
      </w:r>
      <w:r w:rsidR="00CE7988">
        <w:rPr>
          <w:lang w:val="nb-NO"/>
        </w:rPr>
        <w:t xml:space="preserve">aktive </w:t>
      </w:r>
      <w:r w:rsidRPr="00BB70F3">
        <w:rPr>
          <w:lang w:val="nb-NO"/>
        </w:rPr>
        <w:t>virke.</w:t>
      </w:r>
      <w:r>
        <w:rPr>
          <w:lang w:val="nb-NO"/>
        </w:rPr>
        <w:t xml:space="preserve"> </w:t>
      </w:r>
      <w:r w:rsidRPr="00BB70F3">
        <w:rPr>
          <w:lang w:val="nb-NO"/>
        </w:rPr>
        <w:t>Sammenlignet med funn fra Den norske kirke trer pentekostal sjelesorg fram som en distinkt variant av sjelesorg. Den er mer eksplisitt trosorientert</w:t>
      </w:r>
      <w:r w:rsidR="00BD0E01">
        <w:rPr>
          <w:lang w:val="nb-NO"/>
        </w:rPr>
        <w:t xml:space="preserve"> </w:t>
      </w:r>
      <w:r w:rsidRPr="00BB70F3">
        <w:rPr>
          <w:lang w:val="nb-NO"/>
        </w:rPr>
        <w:t xml:space="preserve">og forankret i en bestemt </w:t>
      </w:r>
      <w:r w:rsidR="00BD0E01" w:rsidRPr="00BB70F3">
        <w:rPr>
          <w:lang w:val="nb-NO"/>
        </w:rPr>
        <w:t>konfesjonell</w:t>
      </w:r>
      <w:r w:rsidRPr="00BB70F3">
        <w:rPr>
          <w:lang w:val="nb-NO"/>
        </w:rPr>
        <w:t xml:space="preserve"> og menighetsbasert virkelighetsforståelse. Pastoren forstår seg både som medvandrer og åndelig veileder, og uttrykksfulle kirkelige virkemidler som spesifikk forbønn og henvisninger til Bibelen </w:t>
      </w:r>
      <w:proofErr w:type="gramStart"/>
      <w:r w:rsidRPr="00BB70F3">
        <w:rPr>
          <w:lang w:val="nb-NO"/>
        </w:rPr>
        <w:t>integreres</w:t>
      </w:r>
      <w:proofErr w:type="gramEnd"/>
      <w:r w:rsidRPr="00BB70F3">
        <w:rPr>
          <w:lang w:val="nb-NO"/>
        </w:rPr>
        <w:t xml:space="preserve"> naturlig i samtalen. Samtidig viser studien at forskjellen ikke bare gjelder metode, men også tematisk profil: Mens materialet fra Den norske kirke har en tydeligere sorg-, krise- og helseorientert profil, fremstår pinsematerialet i større grad som tros-, vekst-, helbredelses- og fortolkningsorientert.</w:t>
      </w:r>
      <w:r>
        <w:rPr>
          <w:lang w:val="nb-NO"/>
        </w:rPr>
        <w:t xml:space="preserve"> </w:t>
      </w:r>
      <w:r w:rsidR="00A21BA3" w:rsidRPr="00A21BA3">
        <w:rPr>
          <w:lang w:val="nb-NO"/>
        </w:rPr>
        <w:t xml:space="preserve">Samlet sett kan pentekostal sjelesorg, slik den beskrives av pastorene i denne studien, forstås som en trialogisk praksis, der sjelesørger og </w:t>
      </w:r>
      <w:proofErr w:type="spellStart"/>
      <w:r w:rsidR="00A21BA3" w:rsidRPr="00A21BA3">
        <w:rPr>
          <w:lang w:val="nb-NO"/>
        </w:rPr>
        <w:t>konfident</w:t>
      </w:r>
      <w:proofErr w:type="spellEnd"/>
      <w:r w:rsidR="00A21BA3" w:rsidRPr="00A21BA3">
        <w:rPr>
          <w:lang w:val="nb-NO"/>
        </w:rPr>
        <w:t xml:space="preserve"> forstår samtalen som åpen for Den Hellige Ånds nærvær og </w:t>
      </w:r>
      <w:r w:rsidR="00400F7B">
        <w:rPr>
          <w:lang w:val="nb-NO"/>
        </w:rPr>
        <w:t xml:space="preserve">aktive </w:t>
      </w:r>
      <w:r w:rsidR="00A21BA3" w:rsidRPr="00A21BA3">
        <w:rPr>
          <w:lang w:val="nb-NO"/>
        </w:rPr>
        <w:t>virke.</w:t>
      </w:r>
      <w:r w:rsidR="00A21BA3">
        <w:rPr>
          <w:lang w:val="nb-NO"/>
        </w:rPr>
        <w:t xml:space="preserve"> </w:t>
      </w:r>
      <w:r w:rsidRPr="00BB70F3">
        <w:rPr>
          <w:lang w:val="nb-NO"/>
        </w:rPr>
        <w:t xml:space="preserve">Denne praksisen rommer ressurser som frimodighet, håp, forbønn, åndelig veiledning og forventning om Guds nærvær. Samtidig reiser den etiske spørsmål, særlig når hyrdeautoritet, </w:t>
      </w:r>
      <w:r w:rsidRPr="00BB70F3">
        <w:rPr>
          <w:lang w:val="nb-NO"/>
        </w:rPr>
        <w:lastRenderedPageBreak/>
        <w:t xml:space="preserve">rådgivning og forventning om Åndens ledelse veves sammen. </w:t>
      </w:r>
      <w:r w:rsidR="00E4574E" w:rsidRPr="00E4574E">
        <w:rPr>
          <w:lang w:val="nb-NO"/>
        </w:rPr>
        <w:t xml:space="preserve">Studien peker derfor på behovet for en pentekostal sjelesorgteologi som både verdsetter </w:t>
      </w:r>
      <w:proofErr w:type="spellStart"/>
      <w:r w:rsidR="00E4574E" w:rsidRPr="00E4574E">
        <w:rPr>
          <w:lang w:val="nb-NO"/>
        </w:rPr>
        <w:t>pneumatologisk</w:t>
      </w:r>
      <w:proofErr w:type="spellEnd"/>
      <w:r w:rsidR="00E4574E" w:rsidRPr="00E4574E">
        <w:rPr>
          <w:lang w:val="nb-NO"/>
        </w:rPr>
        <w:t xml:space="preserve"> frimodighet og samtidig utvikler et mer nyansert språk </w:t>
      </w:r>
      <w:r w:rsidR="00CA3311">
        <w:rPr>
          <w:lang w:val="nb-NO"/>
        </w:rPr>
        <w:t>rundt</w:t>
      </w:r>
      <w:r w:rsidR="00E4574E" w:rsidRPr="00E4574E">
        <w:rPr>
          <w:lang w:val="nb-NO"/>
        </w:rPr>
        <w:t xml:space="preserve"> </w:t>
      </w:r>
      <w:r w:rsidR="00CA3311" w:rsidRPr="00E4574E">
        <w:rPr>
          <w:lang w:val="nb-NO"/>
        </w:rPr>
        <w:t>åndeli</w:t>
      </w:r>
      <w:r w:rsidR="00CA3311">
        <w:rPr>
          <w:lang w:val="nb-NO"/>
        </w:rPr>
        <w:t>g</w:t>
      </w:r>
      <w:r w:rsidR="00CA3311" w:rsidRPr="00E4574E">
        <w:rPr>
          <w:lang w:val="nb-NO"/>
        </w:rPr>
        <w:t>e</w:t>
      </w:r>
      <w:r w:rsidR="00E4574E" w:rsidRPr="00E4574E">
        <w:rPr>
          <w:lang w:val="nb-NO"/>
        </w:rPr>
        <w:t xml:space="preserve"> uttrykk, </w:t>
      </w:r>
      <w:proofErr w:type="spellStart"/>
      <w:r w:rsidR="00E4574E" w:rsidRPr="00E4574E">
        <w:rPr>
          <w:lang w:val="nb-NO"/>
        </w:rPr>
        <w:t>konfidentens</w:t>
      </w:r>
      <w:proofErr w:type="spellEnd"/>
      <w:r w:rsidR="00E4574E" w:rsidRPr="00E4574E">
        <w:rPr>
          <w:lang w:val="nb-NO"/>
        </w:rPr>
        <w:t xml:space="preserve"> autonomi, grenser og tolkningsansvar.</w:t>
      </w:r>
      <w:r w:rsidRPr="00BB70F3">
        <w:rPr>
          <w:lang w:val="nb-NO"/>
        </w:rPr>
        <w:t xml:space="preserve"> </w:t>
      </w:r>
      <w:r w:rsidR="00C05F4C" w:rsidRPr="00C05F4C">
        <w:rPr>
          <w:lang w:val="nb-NO"/>
        </w:rPr>
        <w:t>Studien løfter frem behovet for videre empirisk forskning som kan utdype forståelsen av hvordan pentekostal sjelesorg og Åndens nærvær erfares, fortolkes og praktiseres</w:t>
      </w:r>
      <w:r w:rsidR="00CA3311">
        <w:rPr>
          <w:lang w:val="nb-NO"/>
        </w:rPr>
        <w:t>.</w:t>
      </w:r>
    </w:p>
    <w:p w14:paraId="2B5D3DC3" w14:textId="77777777" w:rsidR="00D977C4" w:rsidRPr="00801CC4" w:rsidRDefault="00D977C4" w:rsidP="00D977C4">
      <w:pPr>
        <w:ind w:firstLine="0"/>
        <w:jc w:val="both"/>
        <w:rPr>
          <w:lang w:val="nb-NO"/>
        </w:rPr>
      </w:pPr>
    </w:p>
    <w:p w14:paraId="594F1B02" w14:textId="33B7706A" w:rsidR="0028514A" w:rsidRPr="00A15453" w:rsidRDefault="0028514A" w:rsidP="00801CC4">
      <w:pPr>
        <w:pStyle w:val="Overskrift1"/>
        <w:tabs>
          <w:tab w:val="center" w:pos="3968"/>
          <w:tab w:val="right" w:pos="7936"/>
        </w:tabs>
        <w:rPr>
          <w:lang w:val="en-US"/>
        </w:rPr>
      </w:pPr>
      <w:proofErr w:type="spellStart"/>
      <w:r w:rsidRPr="00A15453">
        <w:rPr>
          <w:lang w:val="en-US"/>
        </w:rPr>
        <w:t>Referanser</w:t>
      </w:r>
      <w:proofErr w:type="spellEnd"/>
    </w:p>
    <w:p w14:paraId="5EE2A294" w14:textId="77777777" w:rsidR="00C42722" w:rsidRDefault="00C42722" w:rsidP="00C42722">
      <w:pPr>
        <w:pStyle w:val="Kildeliste"/>
        <w:ind w:left="0" w:firstLine="0"/>
        <w:rPr>
          <w:sz w:val="21"/>
          <w:szCs w:val="21"/>
          <w:shd w:val="clear" w:color="auto" w:fill="FFFFFF"/>
          <w:lang w:eastAsia="nb-NO"/>
        </w:rPr>
      </w:pPr>
      <w:r w:rsidRPr="00C42722">
        <w:rPr>
          <w:sz w:val="21"/>
          <w:szCs w:val="21"/>
          <w:shd w:val="clear" w:color="auto" w:fill="FFFFFF"/>
          <w:lang w:eastAsia="nb-NO"/>
        </w:rPr>
        <w:t>Adams, J. E. (1973). </w:t>
      </w:r>
      <w:r w:rsidRPr="00C42722">
        <w:rPr>
          <w:i/>
          <w:iCs/>
          <w:sz w:val="21"/>
          <w:szCs w:val="21"/>
          <w:shd w:val="clear" w:color="auto" w:fill="FFFFFF"/>
          <w:lang w:eastAsia="nb-NO"/>
        </w:rPr>
        <w:t>The Christian counselor’s manual.</w:t>
      </w:r>
      <w:r w:rsidRPr="00C42722">
        <w:rPr>
          <w:sz w:val="21"/>
          <w:szCs w:val="21"/>
          <w:shd w:val="clear" w:color="auto" w:fill="FFFFFF"/>
          <w:lang w:eastAsia="nb-NO"/>
        </w:rPr>
        <w:t> </w:t>
      </w:r>
      <w:r w:rsidRPr="00A15453">
        <w:rPr>
          <w:sz w:val="21"/>
          <w:szCs w:val="21"/>
          <w:shd w:val="clear" w:color="auto" w:fill="FFFFFF"/>
          <w:lang w:eastAsia="nb-NO"/>
        </w:rPr>
        <w:t>Baker Academic.</w:t>
      </w:r>
    </w:p>
    <w:p w14:paraId="289334D7" w14:textId="24422F08" w:rsidR="00BC49E0" w:rsidRDefault="00A15453" w:rsidP="00614E92">
      <w:pPr>
        <w:ind w:left="709" w:hanging="709"/>
        <w:rPr>
          <w:lang w:val="nb-NO" w:eastAsia="nb-NO"/>
        </w:rPr>
      </w:pPr>
      <w:r w:rsidRPr="00A15453">
        <w:rPr>
          <w:lang w:eastAsia="nb-NO"/>
        </w:rPr>
        <w:t xml:space="preserve">Anderson, A. (2004). </w:t>
      </w:r>
      <w:r w:rsidRPr="00A15453">
        <w:rPr>
          <w:i/>
          <w:iCs/>
          <w:lang w:eastAsia="nb-NO"/>
        </w:rPr>
        <w:t>An Introduction to Pentecostalism: Global Charismatic Christianity</w:t>
      </w:r>
      <w:r w:rsidRPr="00A15453">
        <w:rPr>
          <w:lang w:eastAsia="nb-NO"/>
        </w:rPr>
        <w:t xml:space="preserve">. </w:t>
      </w:r>
      <w:r w:rsidRPr="00A15453">
        <w:rPr>
          <w:lang w:val="nb-NO" w:eastAsia="nb-NO"/>
        </w:rPr>
        <w:t xml:space="preserve">Cambridge </w:t>
      </w:r>
      <w:proofErr w:type="spellStart"/>
      <w:r w:rsidRPr="00A15453">
        <w:rPr>
          <w:lang w:val="nb-NO" w:eastAsia="nb-NO"/>
        </w:rPr>
        <w:t>university</w:t>
      </w:r>
      <w:proofErr w:type="spellEnd"/>
      <w:r w:rsidRPr="00A15453">
        <w:rPr>
          <w:lang w:val="nb-NO" w:eastAsia="nb-NO"/>
        </w:rPr>
        <w:t xml:space="preserve"> Press. </w:t>
      </w:r>
    </w:p>
    <w:p w14:paraId="699242ED" w14:textId="03D05522" w:rsidR="00C23C84" w:rsidRDefault="00C23C84" w:rsidP="00614E92">
      <w:pPr>
        <w:ind w:left="709" w:hanging="709"/>
        <w:rPr>
          <w:lang w:val="nb-NO" w:eastAsia="nb-NO"/>
        </w:rPr>
      </w:pPr>
      <w:r w:rsidRPr="00C23C84">
        <w:rPr>
          <w:lang w:val="nb-NO" w:eastAsia="nb-NO"/>
        </w:rPr>
        <w:t>Austad, A</w:t>
      </w:r>
      <w:r w:rsidR="000B7935">
        <w:rPr>
          <w:lang w:val="nb-NO" w:eastAsia="nb-NO"/>
        </w:rPr>
        <w:t>.</w:t>
      </w:r>
      <w:r w:rsidRPr="00C23C84">
        <w:rPr>
          <w:lang w:val="nb-NO" w:eastAsia="nb-NO"/>
        </w:rPr>
        <w:t>, og Johannessen-Henry</w:t>
      </w:r>
      <w:r w:rsidR="006B1A94">
        <w:rPr>
          <w:lang w:val="nb-NO" w:eastAsia="nb-NO"/>
        </w:rPr>
        <w:t>, C. T. (2020)</w:t>
      </w:r>
      <w:r w:rsidRPr="00C23C84">
        <w:rPr>
          <w:lang w:val="nb-NO" w:eastAsia="nb-NO"/>
        </w:rPr>
        <w:t xml:space="preserve">. Sjelesorg som flerfoldig og flerstemmig praksis. </w:t>
      </w:r>
      <w:r w:rsidRPr="00BA17F3">
        <w:rPr>
          <w:i/>
          <w:iCs/>
          <w:lang w:val="nb-NO" w:eastAsia="nb-NO"/>
        </w:rPr>
        <w:t>Tidsskrift for Praktisk Teologi,</w:t>
      </w:r>
      <w:r w:rsidR="00BA17F3" w:rsidRPr="00BA17F3">
        <w:rPr>
          <w:i/>
          <w:iCs/>
          <w:lang w:val="nb-NO" w:eastAsia="nb-NO"/>
        </w:rPr>
        <w:t xml:space="preserve"> 37</w:t>
      </w:r>
      <w:r w:rsidR="00BA17F3">
        <w:rPr>
          <w:lang w:val="nb-NO" w:eastAsia="nb-NO"/>
        </w:rPr>
        <w:t xml:space="preserve"> (1), </w:t>
      </w:r>
      <w:r w:rsidRPr="00C23C84">
        <w:rPr>
          <w:lang w:val="nb-NO" w:eastAsia="nb-NO"/>
        </w:rPr>
        <w:t>67</w:t>
      </w:r>
      <w:r w:rsidR="00BA17F3">
        <w:rPr>
          <w:lang w:val="nb-NO" w:eastAsia="nb-NO"/>
        </w:rPr>
        <w:t>–</w:t>
      </w:r>
      <w:r w:rsidRPr="00C23C84">
        <w:rPr>
          <w:lang w:val="nb-NO" w:eastAsia="nb-NO"/>
        </w:rPr>
        <w:t>77</w:t>
      </w:r>
      <w:r w:rsidR="00BA17F3">
        <w:rPr>
          <w:lang w:val="nb-NO" w:eastAsia="nb-NO"/>
        </w:rPr>
        <w:t xml:space="preserve">. </w:t>
      </w:r>
      <w:hyperlink r:id="rId13" w:history="1">
        <w:r w:rsidRPr="00DA05D3">
          <w:rPr>
            <w:rStyle w:val="Hyperkobling"/>
            <w:lang w:val="nb-NO" w:eastAsia="nb-NO"/>
          </w:rPr>
          <w:t>https://doi.org/10.48626/TPT.V37I1.5306</w:t>
        </w:r>
      </w:hyperlink>
      <w:r w:rsidRPr="00C23C84">
        <w:rPr>
          <w:lang w:val="nb-NO" w:eastAsia="nb-NO"/>
        </w:rPr>
        <w:t>.</w:t>
      </w:r>
      <w:r>
        <w:rPr>
          <w:lang w:val="nb-NO" w:eastAsia="nb-NO"/>
        </w:rPr>
        <w:t xml:space="preserve"> </w:t>
      </w:r>
    </w:p>
    <w:p w14:paraId="02CA246B" w14:textId="6BF921C0" w:rsidR="00673912" w:rsidRPr="00F717E1" w:rsidRDefault="00673912" w:rsidP="00614E92">
      <w:pPr>
        <w:ind w:left="709" w:hanging="709"/>
        <w:rPr>
          <w:lang w:val="en-GB" w:eastAsia="nb-NO"/>
        </w:rPr>
      </w:pPr>
      <w:r w:rsidRPr="00F717E1">
        <w:rPr>
          <w:lang w:val="en-GB" w:eastAsia="nb-NO"/>
        </w:rPr>
        <w:t xml:space="preserve">Berg, Bruce L. &amp; Lune, Howard (2012). </w:t>
      </w:r>
      <w:r w:rsidRPr="00F717E1">
        <w:rPr>
          <w:i/>
          <w:iCs/>
          <w:lang w:val="en-GB" w:eastAsia="nb-NO"/>
        </w:rPr>
        <w:t>Qualitative research methods for the social sciences</w:t>
      </w:r>
      <w:r w:rsidRPr="00F717E1">
        <w:rPr>
          <w:lang w:val="en-GB" w:eastAsia="nb-NO"/>
        </w:rPr>
        <w:t>. Pearson Education Inc.</w:t>
      </w:r>
    </w:p>
    <w:p w14:paraId="0AD98C84" w14:textId="5CF9FD41" w:rsidR="007C1B5C" w:rsidRDefault="007C1B5C" w:rsidP="00447D1E">
      <w:pPr>
        <w:spacing w:line="240" w:lineRule="auto"/>
        <w:ind w:left="709" w:hanging="709"/>
      </w:pPr>
      <w:r>
        <w:t xml:space="preserve">Buker, Bill (2021) "Expanding God's Redemptive Fractal: Spirit-centered Counseling and the Transformative Wisdom of Jesus," </w:t>
      </w:r>
      <w:proofErr w:type="spellStart"/>
      <w:r>
        <w:rPr>
          <w:rStyle w:val="Utheving"/>
        </w:rPr>
        <w:t>Salubritas</w:t>
      </w:r>
      <w:proofErr w:type="spellEnd"/>
      <w:r>
        <w:rPr>
          <w:rStyle w:val="Utheving"/>
        </w:rPr>
        <w:t>: International Journal of Spirit-Empowered Counseling</w:t>
      </w:r>
      <w:r>
        <w:t xml:space="preserve">: Vol. 1, Article 5. </w:t>
      </w:r>
      <w:hyperlink r:id="rId14" w:history="1">
        <w:r w:rsidR="00BA17F3" w:rsidRPr="00DA05D3">
          <w:rPr>
            <w:rStyle w:val="Hyperkobling"/>
          </w:rPr>
          <w:t>https://doi.org/10.31380/salubritas1.0.29</w:t>
        </w:r>
      </w:hyperlink>
    </w:p>
    <w:p w14:paraId="1B20B702" w14:textId="40989B9A" w:rsidR="00E525B6" w:rsidRDefault="00E525B6" w:rsidP="00447D1E">
      <w:pPr>
        <w:spacing w:line="240" w:lineRule="auto"/>
        <w:ind w:left="709" w:hanging="709"/>
      </w:pPr>
      <w:r>
        <w:t xml:space="preserve">Buker, Bill J. (2022) "Spirit-Centered Counseling and Second-Order Change: The CPR Model," </w:t>
      </w:r>
      <w:proofErr w:type="spellStart"/>
      <w:r>
        <w:rPr>
          <w:rStyle w:val="Utheving"/>
        </w:rPr>
        <w:t>Salubritas</w:t>
      </w:r>
      <w:proofErr w:type="spellEnd"/>
      <w:r>
        <w:rPr>
          <w:rStyle w:val="Utheving"/>
        </w:rPr>
        <w:t>: International Journal of Spirit-Empowered Counseling</w:t>
      </w:r>
      <w:r>
        <w:t xml:space="preserve">: Vol. 2, Article 5. </w:t>
      </w:r>
      <w:r>
        <w:br/>
      </w:r>
      <w:hyperlink r:id="rId15" w:history="1">
        <w:r w:rsidR="00BA17F3" w:rsidRPr="00DA05D3">
          <w:rPr>
            <w:rStyle w:val="Hyperkobling"/>
          </w:rPr>
          <w:t>https://doi.org/10.31380/2771-1242.1020</w:t>
        </w:r>
      </w:hyperlink>
    </w:p>
    <w:p w14:paraId="73FF22EE" w14:textId="36057801" w:rsidR="00DC2157" w:rsidRDefault="00DC2157" w:rsidP="00447D1E">
      <w:pPr>
        <w:spacing w:line="240" w:lineRule="auto"/>
        <w:ind w:left="709" w:hanging="709"/>
      </w:pPr>
      <w:r w:rsidRPr="00E6653B">
        <w:rPr>
          <w:sz w:val="21"/>
          <w:szCs w:val="21"/>
        </w:rPr>
        <w:t xml:space="preserve">Cartledge, D. F. (2001). A Pentecostal Approach to Pastoral Counselling: Applying Gifts of the Spirit &amp; Revelation Knowledge. </w:t>
      </w:r>
      <w:r w:rsidRPr="00E6653B">
        <w:rPr>
          <w:i/>
          <w:iCs/>
          <w:sz w:val="21"/>
          <w:szCs w:val="21"/>
        </w:rPr>
        <w:t xml:space="preserve">Australasian Pentecostal Studies </w:t>
      </w:r>
      <w:r w:rsidRPr="00E6653B">
        <w:rPr>
          <w:sz w:val="21"/>
          <w:szCs w:val="21"/>
        </w:rPr>
        <w:t xml:space="preserve">(4). </w:t>
      </w:r>
      <w:hyperlink r:id="rId16" w:history="1">
        <w:r w:rsidRPr="00E6653B">
          <w:rPr>
            <w:rStyle w:val="Hyperkobling"/>
            <w:sz w:val="21"/>
            <w:szCs w:val="21"/>
          </w:rPr>
          <w:t>https://aps-journal.com/index.php/APS/article/view/35</w:t>
        </w:r>
      </w:hyperlink>
    </w:p>
    <w:p w14:paraId="0375F7E0" w14:textId="14405012" w:rsidR="00E12138" w:rsidRDefault="00E12138" w:rsidP="00447D1E">
      <w:pPr>
        <w:spacing w:line="240" w:lineRule="auto"/>
        <w:ind w:left="709" w:hanging="709"/>
      </w:pPr>
      <w:r w:rsidRPr="00E12138">
        <w:t xml:space="preserve">Cavanagh, Stephen (1997). Content analysis: concepts, methods and applications. </w:t>
      </w:r>
      <w:r w:rsidRPr="00E12138">
        <w:rPr>
          <w:i/>
          <w:iCs/>
        </w:rPr>
        <w:t>Nurse Researcher</w:t>
      </w:r>
      <w:r w:rsidRPr="00E12138">
        <w:t>, 4 (3), s. 5–16.</w:t>
      </w:r>
    </w:p>
    <w:p w14:paraId="6C293097" w14:textId="60C5FC50" w:rsidR="009656AC" w:rsidRPr="00F517EF" w:rsidRDefault="00F517EF" w:rsidP="00F517EF">
      <w:pPr>
        <w:spacing w:line="240" w:lineRule="auto"/>
        <w:ind w:left="709" w:hanging="709"/>
        <w:rPr>
          <w:rStyle w:val="Hyperkobling"/>
          <w:color w:val="000000" w:themeColor="text1"/>
          <w:sz w:val="21"/>
          <w:szCs w:val="21"/>
          <w:u w:val="none"/>
        </w:rPr>
      </w:pPr>
      <w:r w:rsidRPr="00F517EF">
        <w:rPr>
          <w:sz w:val="21"/>
          <w:szCs w:val="21"/>
        </w:rPr>
        <w:t xml:space="preserve">Campbell, M. (2022). When Faith Hurts: Clients’ Experience of the Therapeutic Relationship and a Counselor’s way of Being on the Resolution of Religious and Spiritual Struggles. </w:t>
      </w:r>
      <w:r w:rsidRPr="00F517EF">
        <w:rPr>
          <w:i/>
          <w:iCs/>
          <w:sz w:val="21"/>
          <w:szCs w:val="21"/>
        </w:rPr>
        <w:t>Journal of Pastoral Care &amp; Counseling</w:t>
      </w:r>
      <w:r w:rsidRPr="00F517EF">
        <w:rPr>
          <w:sz w:val="21"/>
          <w:szCs w:val="21"/>
        </w:rPr>
        <w:t>, 76(4), 234–244.</w:t>
      </w:r>
      <w:r w:rsidR="00DC2092">
        <w:rPr>
          <w:sz w:val="21"/>
          <w:szCs w:val="21"/>
        </w:rPr>
        <w:t xml:space="preserve"> </w:t>
      </w:r>
      <w:hyperlink r:id="rId17" w:history="1">
        <w:r w:rsidR="002647C8" w:rsidRPr="00343B00">
          <w:rPr>
            <w:rStyle w:val="Hyperkobling"/>
            <w:sz w:val="21"/>
            <w:szCs w:val="21"/>
          </w:rPr>
          <w:t>https://doi.org/10.1177/15423050221116542</w:t>
        </w:r>
      </w:hyperlink>
      <w:r>
        <w:rPr>
          <w:sz w:val="21"/>
          <w:szCs w:val="21"/>
        </w:rPr>
        <w:t xml:space="preserve"> </w:t>
      </w:r>
    </w:p>
    <w:p w14:paraId="5A7222EF" w14:textId="6DE5193E" w:rsidR="00F517EF" w:rsidRDefault="00FD0313" w:rsidP="00F517EF">
      <w:pPr>
        <w:spacing w:line="240" w:lineRule="auto"/>
        <w:ind w:left="709" w:hanging="709"/>
        <w:rPr>
          <w:sz w:val="21"/>
          <w:szCs w:val="21"/>
        </w:rPr>
      </w:pPr>
      <w:r w:rsidRPr="00E6653B">
        <w:rPr>
          <w:sz w:val="21"/>
          <w:szCs w:val="21"/>
        </w:rPr>
        <w:t xml:space="preserve">Decker, E. E., Jr. (1996). A theology of Holy Spirit empowerment. I J. K. Vining &amp; E. E. Decker, Jr. (Red.), </w:t>
      </w:r>
      <w:r w:rsidRPr="00E6653B">
        <w:rPr>
          <w:i/>
          <w:iCs/>
          <w:sz w:val="21"/>
          <w:szCs w:val="21"/>
        </w:rPr>
        <w:t xml:space="preserve">Soul care: A </w:t>
      </w:r>
      <w:proofErr w:type="spellStart"/>
      <w:r w:rsidRPr="00E6653B">
        <w:rPr>
          <w:i/>
          <w:iCs/>
          <w:sz w:val="21"/>
          <w:szCs w:val="21"/>
        </w:rPr>
        <w:t>pentecostal</w:t>
      </w:r>
      <w:proofErr w:type="spellEnd"/>
      <w:r w:rsidRPr="00E6653B">
        <w:rPr>
          <w:i/>
          <w:iCs/>
          <w:sz w:val="21"/>
          <w:szCs w:val="21"/>
        </w:rPr>
        <w:t>-charismatic perspective</w:t>
      </w:r>
      <w:r w:rsidRPr="00E6653B">
        <w:rPr>
          <w:sz w:val="21"/>
          <w:szCs w:val="21"/>
        </w:rPr>
        <w:t xml:space="preserve"> (s. 59–79). Cummings &amp; Hathaway Publishers.</w:t>
      </w:r>
    </w:p>
    <w:p w14:paraId="197A90C8" w14:textId="77777777" w:rsidR="00FD0313" w:rsidRPr="00E6653B" w:rsidRDefault="00FD0313" w:rsidP="00447D1E">
      <w:pPr>
        <w:spacing w:line="240" w:lineRule="auto"/>
        <w:ind w:left="709" w:hanging="709"/>
        <w:rPr>
          <w:sz w:val="21"/>
          <w:szCs w:val="21"/>
        </w:rPr>
      </w:pPr>
      <w:r w:rsidRPr="00E6653B">
        <w:rPr>
          <w:sz w:val="21"/>
          <w:szCs w:val="21"/>
        </w:rPr>
        <w:t xml:space="preserve">Decker, E. E., Jr. (1997). The hermeneutics of Pentecostal and Charismatic approaches to counseling. I J. K. Vining (Ed.), </w:t>
      </w:r>
      <w:r w:rsidRPr="00E6653B">
        <w:rPr>
          <w:i/>
          <w:iCs/>
          <w:sz w:val="21"/>
          <w:szCs w:val="21"/>
        </w:rPr>
        <w:t>The Spirit of the Lord is upon me: Essential papers on Spirit-filled caregiving</w:t>
      </w:r>
      <w:r w:rsidRPr="00E6653B">
        <w:rPr>
          <w:sz w:val="21"/>
          <w:szCs w:val="21"/>
        </w:rPr>
        <w:t xml:space="preserve"> (s. 67–82). Cummings &amp; Hathaway Publishers.</w:t>
      </w:r>
    </w:p>
    <w:p w14:paraId="1D5EB801" w14:textId="77777777" w:rsidR="00BD5D39" w:rsidRPr="00E6653B" w:rsidRDefault="00BD5D39" w:rsidP="00447D1E">
      <w:pPr>
        <w:pStyle w:val="Kildeliste"/>
        <w:ind w:left="709" w:hanging="709"/>
        <w:rPr>
          <w:sz w:val="21"/>
          <w:szCs w:val="21"/>
          <w:shd w:val="clear" w:color="auto" w:fill="FFFFFF"/>
          <w:lang w:eastAsia="nb-NO"/>
        </w:rPr>
      </w:pPr>
      <w:r w:rsidRPr="00BD5D39">
        <w:rPr>
          <w:sz w:val="21"/>
          <w:szCs w:val="21"/>
          <w:shd w:val="clear" w:color="auto" w:fill="FFFFFF"/>
          <w:lang w:eastAsia="nb-NO"/>
        </w:rPr>
        <w:t xml:space="preserve">Decker, E. E., Jr.; Buker, B. &amp; Lamp, J. S. (2021). The Spirit, Change, and Healing: Toward a Spirit-Centered Model of Counseling. I </w:t>
      </w:r>
      <w:proofErr w:type="spellStart"/>
      <w:r w:rsidRPr="00BD5D39">
        <w:rPr>
          <w:i/>
          <w:iCs/>
          <w:sz w:val="21"/>
          <w:szCs w:val="21"/>
          <w:shd w:val="clear" w:color="auto" w:fill="FFFFFF"/>
          <w:lang w:eastAsia="nb-NO"/>
        </w:rPr>
        <w:t>Salubritas</w:t>
      </w:r>
      <w:proofErr w:type="spellEnd"/>
      <w:r w:rsidRPr="00BD5D39">
        <w:rPr>
          <w:i/>
          <w:iCs/>
          <w:sz w:val="21"/>
          <w:szCs w:val="21"/>
          <w:shd w:val="clear" w:color="auto" w:fill="FFFFFF"/>
          <w:lang w:eastAsia="nb-NO"/>
        </w:rPr>
        <w:t xml:space="preserve">: International Journal of Spirit-Empowered Counseling, 1 </w:t>
      </w:r>
      <w:r w:rsidRPr="00BD5D39">
        <w:rPr>
          <w:sz w:val="21"/>
          <w:szCs w:val="21"/>
          <w:shd w:val="clear" w:color="auto" w:fill="FFFFFF"/>
          <w:lang w:eastAsia="nb-NO"/>
        </w:rPr>
        <w:t xml:space="preserve">(4) (s. 7–28). DOI: 10.31380/salubritas1.0.7 </w:t>
      </w:r>
      <w:hyperlink r:id="rId18" w:history="1">
        <w:r w:rsidRPr="00BD5D39">
          <w:rPr>
            <w:rStyle w:val="Hyperkobling"/>
            <w:sz w:val="21"/>
            <w:szCs w:val="21"/>
            <w:shd w:val="clear" w:color="auto" w:fill="FFFFFF"/>
            <w:lang w:eastAsia="nb-NO"/>
          </w:rPr>
          <w:t>https://digitalshowcase.oru.edu/salubritas/vol1/iss1/4</w:t>
        </w:r>
      </w:hyperlink>
    </w:p>
    <w:p w14:paraId="4782A361" w14:textId="45073F86" w:rsidR="00D2592C" w:rsidRDefault="00D2592C" w:rsidP="00447D1E">
      <w:pPr>
        <w:spacing w:line="240" w:lineRule="auto"/>
        <w:ind w:left="709" w:hanging="709"/>
        <w:rPr>
          <w:sz w:val="21"/>
          <w:szCs w:val="21"/>
          <w:lang w:eastAsia="nb-NO"/>
        </w:rPr>
      </w:pPr>
      <w:r w:rsidRPr="00E6653B">
        <w:rPr>
          <w:sz w:val="21"/>
          <w:szCs w:val="21"/>
          <w:lang w:eastAsia="nb-NO"/>
        </w:rPr>
        <w:t xml:space="preserve">Decker, E. E., French, H. R., &amp; Parker, S. (2022). Pentecostal Spirituality and Counseling. </w:t>
      </w:r>
      <w:proofErr w:type="spellStart"/>
      <w:r w:rsidRPr="00E6653B">
        <w:rPr>
          <w:i/>
          <w:iCs/>
          <w:sz w:val="21"/>
          <w:szCs w:val="21"/>
          <w:lang w:eastAsia="nb-NO"/>
        </w:rPr>
        <w:t>Salubritas</w:t>
      </w:r>
      <w:proofErr w:type="spellEnd"/>
      <w:r w:rsidRPr="00E6653B">
        <w:rPr>
          <w:i/>
          <w:iCs/>
          <w:sz w:val="21"/>
          <w:szCs w:val="21"/>
          <w:lang w:eastAsia="nb-NO"/>
        </w:rPr>
        <w:t>: International Journal of Spirit-Empowered Counseling</w:t>
      </w:r>
      <w:r w:rsidRPr="00E6653B">
        <w:rPr>
          <w:sz w:val="21"/>
          <w:szCs w:val="21"/>
          <w:lang w:eastAsia="nb-NO"/>
        </w:rPr>
        <w:t xml:space="preserve">, 2(1). </w:t>
      </w:r>
      <w:hyperlink r:id="rId19" w:history="1">
        <w:r w:rsidR="007A50E4" w:rsidRPr="0038257A">
          <w:rPr>
            <w:rStyle w:val="Hyperkobling"/>
            <w:sz w:val="21"/>
            <w:szCs w:val="21"/>
            <w:lang w:eastAsia="nb-NO"/>
          </w:rPr>
          <w:t>https://doi.org/10.31380/2771-1242.1012</w:t>
        </w:r>
      </w:hyperlink>
      <w:r w:rsidR="007A50E4">
        <w:rPr>
          <w:sz w:val="21"/>
          <w:szCs w:val="21"/>
          <w:lang w:eastAsia="nb-NO"/>
        </w:rPr>
        <w:t xml:space="preserve"> </w:t>
      </w:r>
      <w:r w:rsidRPr="00E6653B">
        <w:rPr>
          <w:sz w:val="21"/>
          <w:szCs w:val="21"/>
          <w:lang w:eastAsia="nb-NO"/>
        </w:rPr>
        <w:t xml:space="preserve"> </w:t>
      </w:r>
      <w:r w:rsidR="007A50E4">
        <w:rPr>
          <w:sz w:val="21"/>
          <w:szCs w:val="21"/>
          <w:lang w:eastAsia="nb-NO"/>
        </w:rPr>
        <w:t xml:space="preserve"> </w:t>
      </w:r>
    </w:p>
    <w:p w14:paraId="414F180E" w14:textId="5F0373CA" w:rsidR="00864BC0" w:rsidRPr="00B55D11" w:rsidRDefault="00864BC0" w:rsidP="00447D1E">
      <w:pPr>
        <w:spacing w:line="240" w:lineRule="auto"/>
        <w:ind w:left="709" w:hanging="709"/>
        <w:rPr>
          <w:szCs w:val="21"/>
          <w:lang w:val="nb-NO"/>
        </w:rPr>
      </w:pPr>
      <w:r w:rsidRPr="00D05B52">
        <w:rPr>
          <w:szCs w:val="21"/>
        </w:rPr>
        <w:t xml:space="preserve">DeMarinis, V. (2003). </w:t>
      </w:r>
      <w:r w:rsidRPr="00D05B52">
        <w:rPr>
          <w:i/>
          <w:iCs/>
          <w:szCs w:val="21"/>
        </w:rPr>
        <w:t xml:space="preserve">Pastoral Care, Existential Health, and Existential Epidemiology. </w:t>
      </w:r>
      <w:r w:rsidRPr="00B55D11">
        <w:rPr>
          <w:i/>
          <w:iCs/>
          <w:szCs w:val="21"/>
          <w:lang w:val="nb-NO"/>
        </w:rPr>
        <w:t>Stockholm</w:t>
      </w:r>
      <w:r w:rsidRPr="00B55D11">
        <w:rPr>
          <w:szCs w:val="21"/>
          <w:lang w:val="nb-NO"/>
        </w:rPr>
        <w:t>. Verbum.</w:t>
      </w:r>
    </w:p>
    <w:p w14:paraId="4071A13E" w14:textId="0294D755" w:rsidR="00C66D5B" w:rsidRPr="00C66D5B" w:rsidRDefault="00C66D5B" w:rsidP="00447D1E">
      <w:pPr>
        <w:spacing w:line="240" w:lineRule="auto"/>
        <w:ind w:left="709" w:hanging="709"/>
        <w:rPr>
          <w:szCs w:val="21"/>
        </w:rPr>
      </w:pPr>
      <w:r w:rsidRPr="00C66D5B">
        <w:rPr>
          <w:szCs w:val="21"/>
          <w:lang w:val="nb-NO"/>
        </w:rPr>
        <w:t xml:space="preserve">Eide, Ø. M. (2014). </w:t>
      </w:r>
      <w:r w:rsidRPr="00C66D5B">
        <w:rPr>
          <w:i/>
          <w:iCs/>
          <w:szCs w:val="21"/>
          <w:lang w:val="nb-NO"/>
        </w:rPr>
        <w:t>Forståelse og fordypning – perspektiv på den sjelesørgeriske samtalen</w:t>
      </w:r>
      <w:r w:rsidRPr="00C66D5B">
        <w:rPr>
          <w:szCs w:val="21"/>
          <w:lang w:val="nb-NO"/>
        </w:rPr>
        <w:t xml:space="preserve">. </w:t>
      </w:r>
      <w:r w:rsidRPr="00F4704D">
        <w:rPr>
          <w:szCs w:val="21"/>
        </w:rPr>
        <w:t xml:space="preserve">Luther </w:t>
      </w:r>
      <w:proofErr w:type="spellStart"/>
      <w:r w:rsidRPr="00F4704D">
        <w:rPr>
          <w:szCs w:val="21"/>
        </w:rPr>
        <w:t>forlag</w:t>
      </w:r>
      <w:proofErr w:type="spellEnd"/>
    </w:p>
    <w:p w14:paraId="30059184" w14:textId="641B486F" w:rsidR="009157C4" w:rsidRPr="00E6653B" w:rsidRDefault="009157C4" w:rsidP="00447D1E">
      <w:pPr>
        <w:spacing w:line="240" w:lineRule="auto"/>
        <w:ind w:left="709" w:hanging="709"/>
        <w:rPr>
          <w:sz w:val="21"/>
          <w:szCs w:val="21"/>
          <w:lang w:eastAsia="nb-NO"/>
        </w:rPr>
      </w:pPr>
      <w:r w:rsidRPr="009157C4">
        <w:rPr>
          <w:sz w:val="21"/>
          <w:szCs w:val="21"/>
          <w:lang w:eastAsia="nb-NO"/>
        </w:rPr>
        <w:t xml:space="preserve">Engelbret, P. F. (2019) </w:t>
      </w:r>
      <w:r w:rsidRPr="009157C4">
        <w:rPr>
          <w:i/>
          <w:iCs/>
          <w:sz w:val="21"/>
          <w:szCs w:val="21"/>
          <w:lang w:eastAsia="nb-NO"/>
        </w:rPr>
        <w:t>Who is Present in Absence</w:t>
      </w:r>
      <w:proofErr w:type="gramStart"/>
      <w:r w:rsidRPr="009157C4">
        <w:rPr>
          <w:i/>
          <w:iCs/>
          <w:sz w:val="21"/>
          <w:szCs w:val="21"/>
          <w:lang w:eastAsia="nb-NO"/>
        </w:rPr>
        <w:t>? :</w:t>
      </w:r>
      <w:proofErr w:type="gramEnd"/>
      <w:r w:rsidRPr="009157C4">
        <w:rPr>
          <w:i/>
          <w:iCs/>
          <w:sz w:val="21"/>
          <w:szCs w:val="21"/>
          <w:lang w:eastAsia="nb-NO"/>
        </w:rPr>
        <w:t xml:space="preserve"> A Pentecostal Theological Praxis of Suffering and Healing</w:t>
      </w:r>
      <w:r w:rsidRPr="009157C4">
        <w:rPr>
          <w:b/>
          <w:bCs/>
          <w:sz w:val="21"/>
          <w:szCs w:val="21"/>
          <w:lang w:eastAsia="nb-NO"/>
        </w:rPr>
        <w:t xml:space="preserve">. </w:t>
      </w:r>
      <w:r w:rsidRPr="009157C4">
        <w:rPr>
          <w:sz w:val="21"/>
          <w:szCs w:val="21"/>
          <w:lang w:eastAsia="nb-NO"/>
        </w:rPr>
        <w:t>Pickwick Publications</w:t>
      </w:r>
    </w:p>
    <w:p w14:paraId="609736FD" w14:textId="65B0576B" w:rsidR="0005006F" w:rsidRDefault="0005006F" w:rsidP="00447D1E">
      <w:pPr>
        <w:spacing w:line="240" w:lineRule="auto"/>
        <w:ind w:left="709" w:hanging="709"/>
        <w:rPr>
          <w:rStyle w:val="Hyperkobling"/>
          <w:sz w:val="21"/>
          <w:szCs w:val="21"/>
        </w:rPr>
      </w:pPr>
      <w:r w:rsidRPr="00E6653B">
        <w:rPr>
          <w:sz w:val="21"/>
          <w:szCs w:val="21"/>
        </w:rPr>
        <w:lastRenderedPageBreak/>
        <w:t xml:space="preserve">French, H. R. (2017). Counseling in the Spirit: The outworking of a </w:t>
      </w:r>
      <w:proofErr w:type="spellStart"/>
      <w:r w:rsidRPr="00E6653B">
        <w:rPr>
          <w:sz w:val="21"/>
          <w:szCs w:val="21"/>
        </w:rPr>
        <w:t>pneumatological</w:t>
      </w:r>
      <w:proofErr w:type="spellEnd"/>
      <w:r w:rsidRPr="00E6653B">
        <w:rPr>
          <w:sz w:val="21"/>
          <w:szCs w:val="21"/>
        </w:rPr>
        <w:t xml:space="preserve"> hermeneutic in the praxis of </w:t>
      </w:r>
      <w:proofErr w:type="spellStart"/>
      <w:r w:rsidRPr="00E6653B">
        <w:rPr>
          <w:sz w:val="21"/>
          <w:szCs w:val="21"/>
        </w:rPr>
        <w:t>pentecostal</w:t>
      </w:r>
      <w:proofErr w:type="spellEnd"/>
      <w:r w:rsidRPr="00E6653B">
        <w:rPr>
          <w:sz w:val="21"/>
          <w:szCs w:val="21"/>
        </w:rPr>
        <w:t xml:space="preserve"> therapists. </w:t>
      </w:r>
      <w:r w:rsidRPr="00E6653B">
        <w:rPr>
          <w:i/>
          <w:iCs/>
          <w:sz w:val="21"/>
          <w:szCs w:val="21"/>
        </w:rPr>
        <w:t>Practical Theology</w:t>
      </w:r>
      <w:r w:rsidRPr="00E6653B">
        <w:rPr>
          <w:sz w:val="21"/>
          <w:szCs w:val="21"/>
        </w:rPr>
        <w:t xml:space="preserve">, </w:t>
      </w:r>
      <w:r w:rsidRPr="00BA17F3">
        <w:rPr>
          <w:i/>
          <w:iCs/>
          <w:sz w:val="21"/>
          <w:szCs w:val="21"/>
        </w:rPr>
        <w:t>10</w:t>
      </w:r>
      <w:r w:rsidRPr="00E6653B">
        <w:rPr>
          <w:sz w:val="21"/>
          <w:szCs w:val="21"/>
        </w:rPr>
        <w:t xml:space="preserve">(3), 1–14. </w:t>
      </w:r>
      <w:hyperlink r:id="rId20" w:history="1">
        <w:r w:rsidRPr="00E6653B">
          <w:rPr>
            <w:rStyle w:val="Hyperkobling"/>
            <w:sz w:val="21"/>
            <w:szCs w:val="21"/>
          </w:rPr>
          <w:t>https://doi.org/10.1080/1756073X.2017.1354512</w:t>
        </w:r>
      </w:hyperlink>
    </w:p>
    <w:p w14:paraId="633637D9" w14:textId="5BD4CC7F" w:rsidR="00665CE5" w:rsidRDefault="00665CE5" w:rsidP="00447D1E">
      <w:pPr>
        <w:spacing w:line="240" w:lineRule="auto"/>
        <w:ind w:left="709" w:hanging="709"/>
        <w:rPr>
          <w:rStyle w:val="Hyperkobling"/>
          <w:sz w:val="21"/>
          <w:szCs w:val="21"/>
        </w:rPr>
      </w:pPr>
      <w:r>
        <w:t>French, H. R. (2019). A practical pneumatology of counselling: Understanding the therapeutic process through the lived experiences of Pentecostal and Charismatic counsellors (Unpublished doctoral dissertation). University of Aberdeen, United Kingdom.</w:t>
      </w:r>
    </w:p>
    <w:p w14:paraId="7C443B51" w14:textId="52098221" w:rsidR="006B1E75" w:rsidRDefault="006B1E75" w:rsidP="00447D1E">
      <w:pPr>
        <w:spacing w:line="240" w:lineRule="auto"/>
        <w:ind w:left="709" w:hanging="709"/>
      </w:pPr>
      <w:r>
        <w:t>French, H</w:t>
      </w:r>
      <w:r w:rsidR="001F6F5B">
        <w:t>.</w:t>
      </w:r>
      <w:r>
        <w:t xml:space="preserve"> R</w:t>
      </w:r>
      <w:r w:rsidR="001F6F5B">
        <w:t>.</w:t>
      </w:r>
      <w:r>
        <w:t xml:space="preserve"> (2021)</w:t>
      </w:r>
      <w:r w:rsidR="001F6F5B">
        <w:t>.</w:t>
      </w:r>
      <w:r>
        <w:t xml:space="preserve"> Counseling in the Already, Not Yet</w:t>
      </w:r>
      <w:r w:rsidR="001F6F5B">
        <w:t>.</w:t>
      </w:r>
      <w:r>
        <w:t xml:space="preserve"> </w:t>
      </w:r>
      <w:proofErr w:type="spellStart"/>
      <w:r>
        <w:rPr>
          <w:rStyle w:val="Utheving"/>
        </w:rPr>
        <w:t>Salubritas</w:t>
      </w:r>
      <w:proofErr w:type="spellEnd"/>
      <w:r>
        <w:rPr>
          <w:rStyle w:val="Utheving"/>
        </w:rPr>
        <w:t>: International Journal of Spirit-Empowered Counseling</w:t>
      </w:r>
      <w:r>
        <w:t xml:space="preserve">: Vol. 1, Article 7. </w:t>
      </w:r>
      <w:hyperlink r:id="rId21" w:history="1">
        <w:r>
          <w:rPr>
            <w:rStyle w:val="Hyperkobling"/>
          </w:rPr>
          <w:t>https://doi.org/10.31380/salubritas1.0.79</w:t>
        </w:r>
      </w:hyperlink>
    </w:p>
    <w:p w14:paraId="411DBB79" w14:textId="4D1CF1D3" w:rsidR="009673CD" w:rsidRPr="00B55D11" w:rsidRDefault="009673CD" w:rsidP="00447D1E">
      <w:pPr>
        <w:spacing w:line="240" w:lineRule="auto"/>
        <w:ind w:left="709" w:hanging="709"/>
        <w:rPr>
          <w:lang w:val="nb-NO"/>
        </w:rPr>
      </w:pPr>
      <w:r>
        <w:t>French, H</w:t>
      </w:r>
      <w:r w:rsidR="001F6F5B">
        <w:t xml:space="preserve">. </w:t>
      </w:r>
      <w:r>
        <w:t>R. (2022)</w:t>
      </w:r>
      <w:r w:rsidR="001F6F5B">
        <w:t>.</w:t>
      </w:r>
      <w:r>
        <w:t xml:space="preserve"> Expanding Our Horizons</w:t>
      </w:r>
      <w:r w:rsidR="001F6F5B">
        <w:t>.</w:t>
      </w:r>
      <w:r>
        <w:t xml:space="preserve"> </w:t>
      </w:r>
      <w:proofErr w:type="spellStart"/>
      <w:r>
        <w:rPr>
          <w:rStyle w:val="Utheving"/>
        </w:rPr>
        <w:t>Salubritas</w:t>
      </w:r>
      <w:proofErr w:type="spellEnd"/>
      <w:r>
        <w:rPr>
          <w:rStyle w:val="Utheving"/>
        </w:rPr>
        <w:t>: International Journal of Spirit-Empowered Counseling</w:t>
      </w:r>
      <w:r>
        <w:t xml:space="preserve">: Vol. 2, Article 3. </w:t>
      </w:r>
      <w:hyperlink r:id="rId22" w:history="1">
        <w:r w:rsidRPr="00B55D11">
          <w:rPr>
            <w:rStyle w:val="Hyperkobling"/>
            <w:lang w:val="nb-NO"/>
          </w:rPr>
          <w:t>https://doi.org/10.31380/2771-1242.1029</w:t>
        </w:r>
      </w:hyperlink>
    </w:p>
    <w:p w14:paraId="64B02D28" w14:textId="35FEB44A" w:rsidR="00CE3181" w:rsidRPr="00561222" w:rsidRDefault="00CE3181" w:rsidP="00447D1E">
      <w:pPr>
        <w:spacing w:line="240" w:lineRule="auto"/>
        <w:ind w:left="709" w:hanging="709"/>
        <w:rPr>
          <w:szCs w:val="21"/>
          <w:lang w:val="nb-NO"/>
        </w:rPr>
      </w:pPr>
      <w:r w:rsidRPr="00CE3181">
        <w:rPr>
          <w:szCs w:val="21"/>
          <w:lang w:val="nb-NO"/>
        </w:rPr>
        <w:t xml:space="preserve">Grevbo, T. J. S. (2006). </w:t>
      </w:r>
      <w:r w:rsidRPr="00CE3181">
        <w:rPr>
          <w:i/>
          <w:iCs/>
          <w:szCs w:val="21"/>
          <w:lang w:val="nb-NO"/>
        </w:rPr>
        <w:t>Sjelesorgens vei: en veiviser i det sjelesørgeriske landskap – historisk og aktuelt</w:t>
      </w:r>
      <w:r w:rsidRPr="00CE3181">
        <w:rPr>
          <w:szCs w:val="21"/>
          <w:lang w:val="nb-NO"/>
        </w:rPr>
        <w:t xml:space="preserve">. </w:t>
      </w:r>
      <w:r w:rsidRPr="00561222">
        <w:rPr>
          <w:szCs w:val="21"/>
          <w:lang w:val="nb-NO"/>
        </w:rPr>
        <w:t>Luther forlag</w:t>
      </w:r>
    </w:p>
    <w:p w14:paraId="593E49EB" w14:textId="081C9859" w:rsidR="00442F46" w:rsidRPr="00F717E1" w:rsidRDefault="00442F46" w:rsidP="00442F46">
      <w:pPr>
        <w:spacing w:line="240" w:lineRule="auto"/>
        <w:ind w:left="709" w:hanging="709"/>
        <w:rPr>
          <w:szCs w:val="21"/>
          <w:lang w:val="nb-NO"/>
        </w:rPr>
      </w:pPr>
      <w:r w:rsidRPr="00442F46">
        <w:rPr>
          <w:szCs w:val="21"/>
          <w:lang w:val="nb-NO"/>
        </w:rPr>
        <w:t>Grevbo, T. J. S. (20</w:t>
      </w:r>
      <w:r>
        <w:rPr>
          <w:szCs w:val="21"/>
          <w:lang w:val="nb-NO"/>
        </w:rPr>
        <w:t>18</w:t>
      </w:r>
      <w:r w:rsidRPr="00442F46">
        <w:rPr>
          <w:szCs w:val="21"/>
          <w:lang w:val="nb-NO"/>
        </w:rPr>
        <w:t xml:space="preserve">). </w:t>
      </w:r>
      <w:r w:rsidRPr="00442F46">
        <w:rPr>
          <w:i/>
          <w:iCs/>
          <w:szCs w:val="21"/>
          <w:lang w:val="nb-NO"/>
        </w:rPr>
        <w:t>Sjelesorg</w:t>
      </w:r>
      <w:r w:rsidR="0027328D">
        <w:rPr>
          <w:i/>
          <w:iCs/>
          <w:szCs w:val="21"/>
          <w:lang w:val="nb-NO"/>
        </w:rPr>
        <w:t xml:space="preserve"> i teori og praksis: en lærebok og håndbok med mange perspektiver</w:t>
      </w:r>
      <w:r w:rsidRPr="00442F46">
        <w:rPr>
          <w:szCs w:val="21"/>
          <w:lang w:val="nb-NO"/>
        </w:rPr>
        <w:t xml:space="preserve">. </w:t>
      </w:r>
      <w:r w:rsidRPr="00F717E1">
        <w:rPr>
          <w:szCs w:val="21"/>
          <w:lang w:val="nb-NO"/>
        </w:rPr>
        <w:t>Luther forlag</w:t>
      </w:r>
    </w:p>
    <w:p w14:paraId="3DCA4675" w14:textId="77777777" w:rsidR="00437AF1" w:rsidRPr="00437AF1" w:rsidRDefault="00437AF1" w:rsidP="00437AF1">
      <w:pPr>
        <w:spacing w:line="240" w:lineRule="auto"/>
        <w:ind w:left="709" w:hanging="709"/>
        <w:rPr>
          <w:szCs w:val="21"/>
          <w:lang w:val="nb-NO"/>
        </w:rPr>
      </w:pPr>
      <w:r w:rsidRPr="00437AF1">
        <w:rPr>
          <w:szCs w:val="21"/>
          <w:lang w:val="nb-NO"/>
        </w:rPr>
        <w:t xml:space="preserve">Grung, A. H., Danbolt, L. J., &amp; Stifoss-Hanssen, H. (2016). På sporet av dagens sjelesorgpraksis i Den norske kirke. </w:t>
      </w:r>
      <w:r w:rsidRPr="00437AF1">
        <w:rPr>
          <w:i/>
          <w:iCs/>
          <w:szCs w:val="21"/>
          <w:lang w:val="nb-NO"/>
        </w:rPr>
        <w:t>Tidsskrift for Praktisk Teologi</w:t>
      </w:r>
      <w:r w:rsidRPr="00437AF1">
        <w:rPr>
          <w:szCs w:val="21"/>
          <w:lang w:val="nb-NO"/>
        </w:rPr>
        <w:t xml:space="preserve">, </w:t>
      </w:r>
      <w:r w:rsidRPr="00437AF1">
        <w:rPr>
          <w:i/>
          <w:iCs/>
          <w:szCs w:val="21"/>
          <w:lang w:val="nb-NO"/>
        </w:rPr>
        <w:t>33</w:t>
      </w:r>
      <w:r w:rsidRPr="00437AF1">
        <w:rPr>
          <w:szCs w:val="21"/>
          <w:lang w:val="nb-NO"/>
        </w:rPr>
        <w:t xml:space="preserve">(1), 28–43. </w:t>
      </w:r>
      <w:hyperlink r:id="rId23" w:history="1">
        <w:r w:rsidRPr="00437AF1">
          <w:rPr>
            <w:rStyle w:val="Hyperkobling"/>
            <w:szCs w:val="21"/>
            <w:lang w:val="nb-NO"/>
          </w:rPr>
          <w:t>https://doi.org/10.48626/tpt.v33i1.5188</w:t>
        </w:r>
      </w:hyperlink>
    </w:p>
    <w:p w14:paraId="37A0F9D4" w14:textId="3148F384" w:rsidR="00D2592C" w:rsidRPr="00E6653B" w:rsidRDefault="00D2592C" w:rsidP="00447D1E">
      <w:pPr>
        <w:spacing w:line="240" w:lineRule="auto"/>
        <w:ind w:left="709" w:hanging="709"/>
        <w:rPr>
          <w:sz w:val="21"/>
          <w:szCs w:val="21"/>
          <w:lang w:eastAsia="nb-NO"/>
        </w:rPr>
      </w:pPr>
      <w:r w:rsidRPr="00F717E1">
        <w:rPr>
          <w:sz w:val="21"/>
          <w:szCs w:val="21"/>
          <w:lang w:val="en-GB" w:eastAsia="nb-NO"/>
        </w:rPr>
        <w:t xml:space="preserve">Hollenweger, W. J. (1986). </w:t>
      </w:r>
      <w:r w:rsidRPr="00E6653B">
        <w:rPr>
          <w:sz w:val="21"/>
          <w:szCs w:val="21"/>
          <w:lang w:eastAsia="nb-NO"/>
        </w:rPr>
        <w:t xml:space="preserve">Pentecostals and the Charismatic Movement, in </w:t>
      </w:r>
      <w:proofErr w:type="spellStart"/>
      <w:r w:rsidRPr="00E6653B">
        <w:rPr>
          <w:sz w:val="21"/>
          <w:szCs w:val="21"/>
          <w:lang w:eastAsia="nb-NO"/>
        </w:rPr>
        <w:t>Cheslyn</w:t>
      </w:r>
      <w:proofErr w:type="spellEnd"/>
      <w:r w:rsidRPr="00E6653B">
        <w:rPr>
          <w:sz w:val="21"/>
          <w:szCs w:val="21"/>
          <w:lang w:eastAsia="nb-NO"/>
        </w:rPr>
        <w:t xml:space="preserve"> Jones et al</w:t>
      </w:r>
      <w:r w:rsidR="00CC1855">
        <w:rPr>
          <w:sz w:val="21"/>
          <w:szCs w:val="21"/>
          <w:lang w:eastAsia="nb-NO"/>
        </w:rPr>
        <w:t>.</w:t>
      </w:r>
      <w:r w:rsidRPr="00E6653B">
        <w:rPr>
          <w:sz w:val="21"/>
          <w:szCs w:val="21"/>
          <w:lang w:eastAsia="nb-NO"/>
        </w:rPr>
        <w:t xml:space="preserve"> (red), </w:t>
      </w:r>
      <w:r w:rsidRPr="00E6653B">
        <w:rPr>
          <w:i/>
          <w:iCs/>
          <w:sz w:val="21"/>
          <w:szCs w:val="21"/>
          <w:lang w:eastAsia="nb-NO"/>
        </w:rPr>
        <w:t>The Study of Spirituality</w:t>
      </w:r>
      <w:r w:rsidRPr="00E6653B">
        <w:rPr>
          <w:sz w:val="21"/>
          <w:szCs w:val="21"/>
          <w:lang w:eastAsia="nb-NO"/>
        </w:rPr>
        <w:t>. S. 549-54. Oxford University Press.</w:t>
      </w:r>
    </w:p>
    <w:p w14:paraId="661549F8" w14:textId="3E51BB52" w:rsidR="00D2592C" w:rsidRDefault="00D2592C" w:rsidP="00447D1E">
      <w:pPr>
        <w:spacing w:line="240" w:lineRule="auto"/>
        <w:ind w:left="709" w:hanging="709"/>
        <w:rPr>
          <w:sz w:val="21"/>
          <w:szCs w:val="21"/>
          <w:lang w:val="nb-NO" w:eastAsia="nb-NO"/>
        </w:rPr>
      </w:pPr>
      <w:r w:rsidRPr="00E6653B">
        <w:rPr>
          <w:sz w:val="21"/>
          <w:szCs w:val="21"/>
          <w:lang w:eastAsia="nb-NO"/>
        </w:rPr>
        <w:t xml:space="preserve">Hollenweger, W. J. (1997). </w:t>
      </w:r>
      <w:proofErr w:type="gramStart"/>
      <w:r w:rsidRPr="00E6653B">
        <w:rPr>
          <w:i/>
          <w:iCs/>
          <w:sz w:val="21"/>
          <w:szCs w:val="21"/>
          <w:lang w:eastAsia="nb-NO"/>
        </w:rPr>
        <w:t>Pentecostalism :</w:t>
      </w:r>
      <w:proofErr w:type="gramEnd"/>
      <w:r w:rsidRPr="00E6653B">
        <w:rPr>
          <w:i/>
          <w:iCs/>
          <w:sz w:val="21"/>
          <w:szCs w:val="21"/>
          <w:lang w:eastAsia="nb-NO"/>
        </w:rPr>
        <w:t xml:space="preserve"> origins and developments worldwide</w:t>
      </w:r>
      <w:r w:rsidRPr="00E6653B">
        <w:rPr>
          <w:sz w:val="21"/>
          <w:szCs w:val="21"/>
          <w:lang w:eastAsia="nb-NO"/>
        </w:rPr>
        <w:t xml:space="preserve">. </w:t>
      </w:r>
      <w:proofErr w:type="spellStart"/>
      <w:r w:rsidRPr="00B55D11">
        <w:rPr>
          <w:sz w:val="21"/>
          <w:szCs w:val="21"/>
          <w:lang w:val="nb-NO" w:eastAsia="nb-NO"/>
        </w:rPr>
        <w:t>Hendrickson</w:t>
      </w:r>
      <w:proofErr w:type="spellEnd"/>
      <w:r w:rsidRPr="00B55D11">
        <w:rPr>
          <w:sz w:val="21"/>
          <w:szCs w:val="21"/>
          <w:lang w:val="nb-NO" w:eastAsia="nb-NO"/>
        </w:rPr>
        <w:t xml:space="preserve">. </w:t>
      </w:r>
      <w:proofErr w:type="spellStart"/>
      <w:r w:rsidRPr="00B55D11">
        <w:rPr>
          <w:sz w:val="21"/>
          <w:szCs w:val="21"/>
          <w:lang w:val="nb-NO" w:eastAsia="nb-NO"/>
        </w:rPr>
        <w:t>Hendrickson</w:t>
      </w:r>
      <w:proofErr w:type="spellEnd"/>
      <w:r w:rsidRPr="00B55D11">
        <w:rPr>
          <w:sz w:val="21"/>
          <w:szCs w:val="21"/>
          <w:lang w:val="nb-NO" w:eastAsia="nb-NO"/>
        </w:rPr>
        <w:t xml:space="preserve"> Publishers.</w:t>
      </w:r>
    </w:p>
    <w:p w14:paraId="42F86132" w14:textId="2D63B149" w:rsidR="00CE1645" w:rsidRPr="00F717E1" w:rsidRDefault="00CE1645" w:rsidP="004277A9">
      <w:pPr>
        <w:spacing w:line="240" w:lineRule="auto"/>
        <w:ind w:left="709" w:hanging="709"/>
        <w:rPr>
          <w:szCs w:val="21"/>
          <w:lang w:val="nb-NO"/>
        </w:rPr>
      </w:pPr>
      <w:r w:rsidRPr="00CE1645">
        <w:rPr>
          <w:lang w:val="nb-NO"/>
        </w:rPr>
        <w:t>Jakobsen</w:t>
      </w:r>
      <w:r w:rsidRPr="00CE1645">
        <w:rPr>
          <w:szCs w:val="21"/>
          <w:lang w:val="nb-NO"/>
        </w:rPr>
        <w:t xml:space="preserve">, M. og </w:t>
      </w:r>
      <w:r w:rsidRPr="00CE1645">
        <w:rPr>
          <w:lang w:val="nb-NO"/>
        </w:rPr>
        <w:t>Jakobsen</w:t>
      </w:r>
      <w:r w:rsidRPr="00CE1645">
        <w:rPr>
          <w:szCs w:val="21"/>
          <w:lang w:val="nb-NO"/>
        </w:rPr>
        <w:t xml:space="preserve">, M. (2022). Verken psykolog eller kirkelig forkynner. Diakoners forståelse av rollen som sjelesørger og bruk av kirkelige ressurser. </w:t>
      </w:r>
      <w:r w:rsidRPr="00F717E1">
        <w:rPr>
          <w:i/>
          <w:iCs/>
          <w:szCs w:val="21"/>
          <w:lang w:val="nb-NO"/>
        </w:rPr>
        <w:t>Tidsskrift for Sjelesorg</w:t>
      </w:r>
      <w:r w:rsidRPr="00F717E1">
        <w:rPr>
          <w:szCs w:val="21"/>
          <w:lang w:val="nb-NO"/>
        </w:rPr>
        <w:t xml:space="preserve">, </w:t>
      </w:r>
      <w:r w:rsidRPr="00F717E1">
        <w:rPr>
          <w:i/>
          <w:iCs/>
          <w:szCs w:val="21"/>
          <w:lang w:val="nb-NO"/>
        </w:rPr>
        <w:t xml:space="preserve">22 </w:t>
      </w:r>
      <w:r w:rsidRPr="00F717E1">
        <w:rPr>
          <w:szCs w:val="21"/>
          <w:lang w:val="nb-NO"/>
        </w:rPr>
        <w:t>(1), 74–91.</w:t>
      </w:r>
    </w:p>
    <w:p w14:paraId="51CDE940" w14:textId="66AB7B76" w:rsidR="002C58EE" w:rsidRPr="00F717E1" w:rsidRDefault="002C58EE" w:rsidP="004277A9">
      <w:pPr>
        <w:spacing w:line="240" w:lineRule="auto"/>
        <w:ind w:left="709" w:hanging="709"/>
        <w:rPr>
          <w:szCs w:val="21"/>
          <w:lang w:val="nb-NO"/>
        </w:rPr>
      </w:pPr>
      <w:r w:rsidRPr="00F717E1">
        <w:rPr>
          <w:szCs w:val="21"/>
          <w:lang w:val="nb-NO"/>
        </w:rPr>
        <w:t xml:space="preserve">Johannessen, H. (2025). </w:t>
      </w:r>
      <w:r w:rsidRPr="00F717E1">
        <w:rPr>
          <w:i/>
          <w:iCs/>
          <w:szCs w:val="21"/>
          <w:lang w:val="nb-NO"/>
        </w:rPr>
        <w:t>Prest</w:t>
      </w:r>
      <w:r w:rsidRPr="00F717E1">
        <w:rPr>
          <w:szCs w:val="21"/>
          <w:lang w:val="nb-NO"/>
        </w:rPr>
        <w:t xml:space="preserve">. Cappelen Damm Forskning. </w:t>
      </w:r>
      <w:hyperlink r:id="rId24" w:history="1">
        <w:r w:rsidRPr="00F717E1">
          <w:rPr>
            <w:rStyle w:val="Hyperkobling"/>
            <w:szCs w:val="21"/>
            <w:lang w:val="nb-NO"/>
          </w:rPr>
          <w:t>https://doi.org/10.23865/cdf.279</w:t>
        </w:r>
      </w:hyperlink>
      <w:r w:rsidRPr="00F717E1">
        <w:rPr>
          <w:szCs w:val="21"/>
          <w:lang w:val="nb-NO"/>
        </w:rPr>
        <w:t xml:space="preserve"> </w:t>
      </w:r>
    </w:p>
    <w:p w14:paraId="6D780F9A" w14:textId="7C20BBF8" w:rsidR="00E5236F" w:rsidRDefault="00E5236F" w:rsidP="004277A9">
      <w:pPr>
        <w:spacing w:line="240" w:lineRule="auto"/>
        <w:ind w:left="709" w:hanging="709"/>
        <w:rPr>
          <w:szCs w:val="21"/>
        </w:rPr>
      </w:pPr>
      <w:r w:rsidRPr="00E5236F">
        <w:rPr>
          <w:szCs w:val="21"/>
        </w:rPr>
        <w:t>Kellemen, R. W. (2007). </w:t>
      </w:r>
      <w:r w:rsidRPr="00E5236F">
        <w:rPr>
          <w:i/>
          <w:iCs/>
          <w:szCs w:val="21"/>
        </w:rPr>
        <w:t>Spiritual Friends: A Methodology of Soul Care and Spiritual Direction.</w:t>
      </w:r>
      <w:r w:rsidRPr="00E5236F">
        <w:rPr>
          <w:szCs w:val="21"/>
        </w:rPr>
        <w:t> BMH Books.</w:t>
      </w:r>
    </w:p>
    <w:p w14:paraId="5836DA8F" w14:textId="77777777" w:rsidR="004277A9" w:rsidRPr="00F717E1" w:rsidRDefault="00CD6B3D" w:rsidP="00D8272B">
      <w:pPr>
        <w:spacing w:line="240" w:lineRule="auto"/>
        <w:ind w:left="709" w:hanging="709"/>
        <w:rPr>
          <w:sz w:val="21"/>
          <w:szCs w:val="20"/>
          <w:lang w:val="nb-NO"/>
        </w:rPr>
      </w:pPr>
      <w:r w:rsidRPr="00285D32">
        <w:rPr>
          <w:sz w:val="21"/>
          <w:szCs w:val="20"/>
        </w:rPr>
        <w:t xml:space="preserve">Land, S. J. (1993/2010). </w:t>
      </w:r>
      <w:r w:rsidRPr="00285D32">
        <w:rPr>
          <w:i/>
          <w:iCs/>
          <w:sz w:val="21"/>
          <w:szCs w:val="20"/>
        </w:rPr>
        <w:t>Pentecostal Spirituality: A passion for the Kingdom.</w:t>
      </w:r>
      <w:r w:rsidRPr="00285D32">
        <w:rPr>
          <w:sz w:val="21"/>
          <w:szCs w:val="20"/>
        </w:rPr>
        <w:t xml:space="preserve"> </w:t>
      </w:r>
      <w:r w:rsidRPr="00F717E1">
        <w:rPr>
          <w:sz w:val="21"/>
          <w:szCs w:val="20"/>
          <w:lang w:val="nb-NO"/>
        </w:rPr>
        <w:t>CPT Press.</w:t>
      </w:r>
    </w:p>
    <w:p w14:paraId="4E88D7EE" w14:textId="77777777" w:rsidR="00D8272B" w:rsidRPr="00F717E1" w:rsidRDefault="00730E9E" w:rsidP="00D8272B">
      <w:pPr>
        <w:spacing w:line="240" w:lineRule="auto"/>
        <w:ind w:left="709" w:hanging="709"/>
        <w:rPr>
          <w:sz w:val="21"/>
          <w:szCs w:val="20"/>
          <w:lang w:val="en-GB"/>
        </w:rPr>
      </w:pPr>
      <w:r w:rsidRPr="00730E9E">
        <w:rPr>
          <w:sz w:val="21"/>
          <w:szCs w:val="20"/>
          <w:lang w:val="nb-NO"/>
        </w:rPr>
        <w:t xml:space="preserve">Larsen, M. M. (2021, 26. mai). </w:t>
      </w:r>
      <w:r w:rsidRPr="00297378">
        <w:rPr>
          <w:sz w:val="21"/>
          <w:szCs w:val="20"/>
          <w:lang w:val="nb-NO"/>
        </w:rPr>
        <w:t xml:space="preserve">Pinsebevegelsens første kvinnelige pastor: – Kristne homofile møter et hav av stengte dører. </w:t>
      </w:r>
      <w:proofErr w:type="spellStart"/>
      <w:r w:rsidRPr="00F717E1">
        <w:rPr>
          <w:i/>
          <w:iCs/>
          <w:sz w:val="21"/>
          <w:szCs w:val="20"/>
          <w:lang w:val="en-GB"/>
        </w:rPr>
        <w:t>Vårt</w:t>
      </w:r>
      <w:proofErr w:type="spellEnd"/>
      <w:r w:rsidRPr="00F717E1">
        <w:rPr>
          <w:i/>
          <w:iCs/>
          <w:sz w:val="21"/>
          <w:szCs w:val="20"/>
          <w:lang w:val="en-GB"/>
        </w:rPr>
        <w:t xml:space="preserve"> Land</w:t>
      </w:r>
      <w:r w:rsidRPr="00F717E1">
        <w:rPr>
          <w:sz w:val="21"/>
          <w:szCs w:val="20"/>
          <w:lang w:val="en-GB"/>
        </w:rPr>
        <w:t>.</w:t>
      </w:r>
      <w:r w:rsidR="00D8272B" w:rsidRPr="00F717E1">
        <w:rPr>
          <w:sz w:val="21"/>
          <w:szCs w:val="20"/>
          <w:lang w:val="en-GB"/>
        </w:rPr>
        <w:t xml:space="preserve"> </w:t>
      </w:r>
    </w:p>
    <w:p w14:paraId="650C19C7" w14:textId="27DC6E86" w:rsidR="004277A9" w:rsidRPr="00F717E1" w:rsidRDefault="004277A9" w:rsidP="00D8272B">
      <w:pPr>
        <w:spacing w:line="240" w:lineRule="auto"/>
        <w:ind w:left="709" w:hanging="709"/>
        <w:rPr>
          <w:sz w:val="21"/>
          <w:szCs w:val="20"/>
          <w:lang w:val="en-GB"/>
        </w:rPr>
      </w:pPr>
      <w:proofErr w:type="spellStart"/>
      <w:r w:rsidRPr="00F717E1">
        <w:rPr>
          <w:sz w:val="21"/>
          <w:szCs w:val="20"/>
          <w:lang w:val="en-GB"/>
        </w:rPr>
        <w:t>Liefbroer</w:t>
      </w:r>
      <w:proofErr w:type="spellEnd"/>
      <w:r w:rsidRPr="00F717E1">
        <w:rPr>
          <w:sz w:val="21"/>
          <w:szCs w:val="20"/>
          <w:lang w:val="en-GB"/>
        </w:rPr>
        <w:t xml:space="preserve">, A. I., </w:t>
      </w:r>
      <w:proofErr w:type="spellStart"/>
      <w:r w:rsidRPr="00F717E1">
        <w:rPr>
          <w:sz w:val="21"/>
          <w:szCs w:val="20"/>
          <w:lang w:val="en-GB"/>
        </w:rPr>
        <w:t>Ganzevoort</w:t>
      </w:r>
      <w:proofErr w:type="spellEnd"/>
      <w:r w:rsidRPr="00F717E1">
        <w:rPr>
          <w:sz w:val="21"/>
          <w:szCs w:val="20"/>
          <w:lang w:val="en-GB"/>
        </w:rPr>
        <w:t xml:space="preserve">, R. R., &amp; Olsman, E. (2019). Addressing the spiritual domain in a plural society: What is the best mode of integrating spiritual care into healthcare? </w:t>
      </w:r>
      <w:r w:rsidRPr="00F717E1">
        <w:rPr>
          <w:i/>
          <w:iCs/>
          <w:sz w:val="21"/>
          <w:szCs w:val="20"/>
          <w:lang w:val="en-GB"/>
        </w:rPr>
        <w:t>Mental Health, Religion &amp; Culture</w:t>
      </w:r>
      <w:r w:rsidRPr="00F717E1">
        <w:rPr>
          <w:sz w:val="21"/>
          <w:szCs w:val="20"/>
          <w:lang w:val="en-GB"/>
        </w:rPr>
        <w:t xml:space="preserve">, 22(3), 244–260. </w:t>
      </w:r>
      <w:hyperlink r:id="rId25" w:history="1">
        <w:r w:rsidRPr="00F717E1">
          <w:rPr>
            <w:rStyle w:val="Hyperkobling"/>
            <w:sz w:val="21"/>
            <w:szCs w:val="20"/>
            <w:lang w:val="en-GB"/>
          </w:rPr>
          <w:t>https://doi.org/10.1080/13674676.2019.1590806</w:t>
        </w:r>
      </w:hyperlink>
      <w:r w:rsidRPr="00F717E1">
        <w:rPr>
          <w:sz w:val="21"/>
          <w:szCs w:val="20"/>
          <w:lang w:val="en-GB"/>
        </w:rPr>
        <w:t xml:space="preserve"> </w:t>
      </w:r>
    </w:p>
    <w:p w14:paraId="55E4DBF9" w14:textId="62698600" w:rsidR="006F0EE4" w:rsidRPr="00B55D11" w:rsidRDefault="006F0EE4" w:rsidP="00D8272B">
      <w:pPr>
        <w:pStyle w:val="Kildeliste"/>
        <w:ind w:left="709" w:hanging="709"/>
        <w:rPr>
          <w:sz w:val="21"/>
          <w:szCs w:val="21"/>
          <w:shd w:val="clear" w:color="auto" w:fill="FFFFFF"/>
          <w:lang w:eastAsia="nb-NO"/>
        </w:rPr>
      </w:pPr>
      <w:r w:rsidRPr="006F0EE4">
        <w:rPr>
          <w:sz w:val="21"/>
          <w:szCs w:val="21"/>
          <w:shd w:val="clear" w:color="auto" w:fill="FFFFFF"/>
          <w:lang w:eastAsia="nb-NO"/>
        </w:rPr>
        <w:t xml:space="preserve">Mathew, T. (2020). </w:t>
      </w:r>
      <w:r w:rsidRPr="006F0EE4">
        <w:rPr>
          <w:i/>
          <w:iCs/>
          <w:sz w:val="21"/>
          <w:szCs w:val="21"/>
          <w:shd w:val="clear" w:color="auto" w:fill="FFFFFF"/>
          <w:lang w:eastAsia="nb-NO"/>
        </w:rPr>
        <w:t>Ministry Between Miracles: A Biblical Model of Spirit-led Pastoral Care</w:t>
      </w:r>
      <w:r w:rsidRPr="006F0EE4">
        <w:rPr>
          <w:sz w:val="21"/>
          <w:szCs w:val="21"/>
          <w:shd w:val="clear" w:color="auto" w:fill="FFFFFF"/>
          <w:lang w:eastAsia="nb-NO"/>
        </w:rPr>
        <w:t xml:space="preserve">. </w:t>
      </w:r>
      <w:r w:rsidRPr="00B55D11">
        <w:rPr>
          <w:sz w:val="21"/>
          <w:szCs w:val="21"/>
          <w:shd w:val="clear" w:color="auto" w:fill="FFFFFF"/>
          <w:lang w:eastAsia="nb-NO"/>
        </w:rPr>
        <w:t>Goodnews Books</w:t>
      </w:r>
    </w:p>
    <w:p w14:paraId="5360ED36" w14:textId="0B7FE8FB" w:rsidR="00906AB6" w:rsidRPr="00B55D11" w:rsidRDefault="00906AB6" w:rsidP="004277A9">
      <w:pPr>
        <w:spacing w:line="240" w:lineRule="auto"/>
        <w:ind w:left="709" w:hanging="709"/>
        <w:rPr>
          <w:sz w:val="21"/>
          <w:szCs w:val="21"/>
          <w:lang w:val="nb-NO"/>
        </w:rPr>
      </w:pPr>
      <w:r w:rsidRPr="00E6653B">
        <w:rPr>
          <w:sz w:val="21"/>
          <w:szCs w:val="21"/>
        </w:rPr>
        <w:t xml:space="preserve">McMahan, O. (1995). Pentecostal counseling from a God-centered perspective. I J. K. Vining (Red.), </w:t>
      </w:r>
      <w:r w:rsidRPr="00E6653B">
        <w:rPr>
          <w:i/>
          <w:iCs/>
          <w:sz w:val="21"/>
          <w:szCs w:val="21"/>
        </w:rPr>
        <w:t>Pentecostal caregivers: Anointed to heal</w:t>
      </w:r>
      <w:r w:rsidRPr="00E6653B">
        <w:rPr>
          <w:sz w:val="21"/>
          <w:szCs w:val="21"/>
        </w:rPr>
        <w:t xml:space="preserve"> (s. 38–50). </w:t>
      </w:r>
      <w:r w:rsidRPr="00B55D11">
        <w:rPr>
          <w:sz w:val="21"/>
          <w:szCs w:val="21"/>
          <w:lang w:val="nb-NO"/>
        </w:rPr>
        <w:t>Cummings &amp; Hathaway Publishers.</w:t>
      </w:r>
    </w:p>
    <w:p w14:paraId="50BF6D92" w14:textId="62C3C024" w:rsidR="00B2027F" w:rsidRPr="006F0EE4" w:rsidRDefault="00B2027F" w:rsidP="004277A9">
      <w:pPr>
        <w:spacing w:line="240" w:lineRule="auto"/>
        <w:ind w:left="709" w:hanging="709"/>
        <w:rPr>
          <w:szCs w:val="21"/>
        </w:rPr>
      </w:pPr>
      <w:r w:rsidRPr="00B2027F">
        <w:rPr>
          <w:szCs w:val="21"/>
          <w:lang w:val="nb-NO"/>
        </w:rPr>
        <w:t xml:space="preserve">Okkenhaug, B. (2002). </w:t>
      </w:r>
      <w:r w:rsidRPr="00B2027F">
        <w:rPr>
          <w:i/>
          <w:iCs/>
          <w:szCs w:val="21"/>
          <w:lang w:val="nb-NO"/>
        </w:rPr>
        <w:t xml:space="preserve">Når jeg ser ditt ansikt: Innføring av kristen sjelesorg. </w:t>
      </w:r>
      <w:r w:rsidRPr="002B7D8B">
        <w:rPr>
          <w:szCs w:val="21"/>
        </w:rPr>
        <w:t xml:space="preserve">Verbum.   </w:t>
      </w:r>
    </w:p>
    <w:p w14:paraId="7095DCDF" w14:textId="77777777" w:rsidR="0053465D" w:rsidRDefault="0053465D" w:rsidP="004277A9">
      <w:pPr>
        <w:spacing w:line="240" w:lineRule="auto"/>
        <w:ind w:left="709" w:hanging="709"/>
        <w:rPr>
          <w:lang w:val="nb-NO"/>
        </w:rPr>
      </w:pPr>
      <w:r w:rsidRPr="00A5726A">
        <w:t>Serrano, N. (2003). Pentecostal spirituality: Implications for an approach to clinical psychology. I M. McMinn &amp; T. Hall (</w:t>
      </w:r>
      <w:r>
        <w:t>Red</w:t>
      </w:r>
      <w:r w:rsidRPr="00A5726A">
        <w:t xml:space="preserve">.), </w:t>
      </w:r>
      <w:r w:rsidRPr="00A5726A">
        <w:rPr>
          <w:i/>
          <w:iCs/>
        </w:rPr>
        <w:t>Spiritual formation, counseling, and psychotherapy</w:t>
      </w:r>
      <w:r w:rsidRPr="00A5726A">
        <w:t xml:space="preserve"> (</w:t>
      </w:r>
      <w:r>
        <w:t>s</w:t>
      </w:r>
      <w:r w:rsidRPr="00A5726A">
        <w:t xml:space="preserve">. 215–231). </w:t>
      </w:r>
      <w:r w:rsidRPr="002B7D8B">
        <w:rPr>
          <w:lang w:val="nb-NO"/>
        </w:rPr>
        <w:t>Nova Science.</w:t>
      </w:r>
    </w:p>
    <w:p w14:paraId="6DC7E516" w14:textId="77777777" w:rsidR="005E3334" w:rsidRPr="00B55D11" w:rsidRDefault="005E3334" w:rsidP="004277A9">
      <w:pPr>
        <w:spacing w:line="240" w:lineRule="auto"/>
        <w:ind w:left="709" w:hanging="709"/>
        <w:rPr>
          <w:szCs w:val="21"/>
          <w:lang w:val="nb-NO"/>
        </w:rPr>
      </w:pPr>
      <w:r w:rsidRPr="005E3334">
        <w:rPr>
          <w:szCs w:val="21"/>
          <w:lang w:val="nb-NO"/>
        </w:rPr>
        <w:t xml:space="preserve">Stifoss-Hanssen, H., Grung, A. H., Austad, A, Danbolt, L. J. (2019). </w:t>
      </w:r>
      <w:r w:rsidRPr="00A807A9">
        <w:rPr>
          <w:szCs w:val="21"/>
          <w:lang w:val="nb-NO"/>
        </w:rPr>
        <w:t xml:space="preserve">Sjelesorg i bevegelse. Kerygmatisk, </w:t>
      </w:r>
      <w:proofErr w:type="spellStart"/>
      <w:r w:rsidRPr="00A807A9">
        <w:rPr>
          <w:szCs w:val="21"/>
          <w:lang w:val="nb-NO"/>
        </w:rPr>
        <w:t>konfidentorientert</w:t>
      </w:r>
      <w:proofErr w:type="spellEnd"/>
      <w:r w:rsidRPr="00A807A9">
        <w:rPr>
          <w:szCs w:val="21"/>
          <w:lang w:val="nb-NO"/>
        </w:rPr>
        <w:t xml:space="preserve">, dialogisk sjelesorg – møte mellom teoretiske posisjoner og et empirisk materiale. </w:t>
      </w:r>
      <w:r w:rsidRPr="00B55D11">
        <w:rPr>
          <w:i/>
          <w:iCs/>
          <w:szCs w:val="21"/>
          <w:lang w:val="nb-NO"/>
        </w:rPr>
        <w:t>Tidsskrift for Sjelesorg, 39</w:t>
      </w:r>
      <w:r w:rsidRPr="00B55D11">
        <w:rPr>
          <w:szCs w:val="21"/>
          <w:lang w:val="nb-NO"/>
        </w:rPr>
        <w:t xml:space="preserve"> (1), 75–95. </w:t>
      </w:r>
    </w:p>
    <w:p w14:paraId="57F7AB9C" w14:textId="5340C752" w:rsidR="00E82D94" w:rsidRDefault="00E82D94" w:rsidP="004277A9">
      <w:pPr>
        <w:spacing w:line="240" w:lineRule="auto"/>
        <w:ind w:left="709" w:hanging="709"/>
        <w:rPr>
          <w:szCs w:val="21"/>
          <w:lang w:val="nb-NO"/>
        </w:rPr>
      </w:pPr>
      <w:r w:rsidRPr="00E82D94">
        <w:rPr>
          <w:szCs w:val="21"/>
          <w:lang w:val="nb-NO"/>
        </w:rPr>
        <w:t>Statistisk sentralbyrå. (202</w:t>
      </w:r>
      <w:r w:rsidR="00A01B56">
        <w:rPr>
          <w:szCs w:val="21"/>
          <w:lang w:val="nb-NO"/>
        </w:rPr>
        <w:t>5</w:t>
      </w:r>
      <w:r w:rsidRPr="00E82D94">
        <w:rPr>
          <w:szCs w:val="21"/>
          <w:lang w:val="nb-NO"/>
        </w:rPr>
        <w:t xml:space="preserve">). </w:t>
      </w:r>
      <w:r w:rsidRPr="00E82D94">
        <w:rPr>
          <w:i/>
          <w:iCs/>
          <w:szCs w:val="21"/>
          <w:lang w:val="nb-NO"/>
        </w:rPr>
        <w:t>Fakta om religion</w:t>
      </w:r>
      <w:r w:rsidRPr="00E82D94">
        <w:rPr>
          <w:szCs w:val="21"/>
          <w:lang w:val="nb-NO"/>
        </w:rPr>
        <w:t xml:space="preserve">. Hentet </w:t>
      </w:r>
      <w:r w:rsidR="00A01B56">
        <w:rPr>
          <w:szCs w:val="21"/>
          <w:lang w:val="nb-NO"/>
        </w:rPr>
        <w:t>30</w:t>
      </w:r>
      <w:r w:rsidRPr="00E82D94">
        <w:rPr>
          <w:szCs w:val="21"/>
          <w:lang w:val="nb-NO"/>
        </w:rPr>
        <w:t>.</w:t>
      </w:r>
      <w:r w:rsidR="00A01B56">
        <w:rPr>
          <w:szCs w:val="21"/>
          <w:lang w:val="nb-NO"/>
        </w:rPr>
        <w:t xml:space="preserve"> september</w:t>
      </w:r>
      <w:r w:rsidRPr="00E82D94">
        <w:rPr>
          <w:szCs w:val="21"/>
          <w:lang w:val="nb-NO"/>
        </w:rPr>
        <w:t xml:space="preserve"> 202</w:t>
      </w:r>
      <w:r w:rsidR="00A01B56">
        <w:rPr>
          <w:szCs w:val="21"/>
          <w:lang w:val="nb-NO"/>
        </w:rPr>
        <w:t>5</w:t>
      </w:r>
      <w:r w:rsidRPr="00E82D94">
        <w:rPr>
          <w:szCs w:val="21"/>
          <w:lang w:val="nb-NO"/>
        </w:rPr>
        <w:t xml:space="preserve"> fra </w:t>
      </w:r>
      <w:hyperlink r:id="rId26" w:history="1">
        <w:r w:rsidRPr="00E82D94">
          <w:rPr>
            <w:rStyle w:val="Hyperkobling"/>
            <w:szCs w:val="21"/>
            <w:lang w:val="nb-NO"/>
          </w:rPr>
          <w:t>https://www.ssb.no/kultur-og-fritid/faktaside/religion</w:t>
        </w:r>
      </w:hyperlink>
      <w:r w:rsidRPr="00E82D94">
        <w:rPr>
          <w:szCs w:val="21"/>
          <w:lang w:val="nb-NO"/>
        </w:rPr>
        <w:t xml:space="preserve"> </w:t>
      </w:r>
    </w:p>
    <w:p w14:paraId="35E4167C" w14:textId="73AF49A7" w:rsidR="00DD7650" w:rsidRPr="00E82D94" w:rsidRDefault="00DD7650" w:rsidP="00447D1E">
      <w:pPr>
        <w:spacing w:line="240" w:lineRule="auto"/>
        <w:ind w:left="709" w:hanging="709"/>
        <w:rPr>
          <w:szCs w:val="21"/>
          <w:lang w:val="nb-NO"/>
        </w:rPr>
      </w:pPr>
      <w:r w:rsidRPr="00DD7650">
        <w:rPr>
          <w:szCs w:val="21"/>
        </w:rPr>
        <w:t>Sphar, A. R. &amp; Smith, A. A. (2003). </w:t>
      </w:r>
      <w:r w:rsidRPr="00DD7650">
        <w:rPr>
          <w:i/>
          <w:iCs/>
          <w:szCs w:val="21"/>
        </w:rPr>
        <w:t>Helping Hurting People: A Handbook on Reconciliation-Focused Counseling and Preaching.</w:t>
      </w:r>
      <w:r w:rsidRPr="00DD7650">
        <w:rPr>
          <w:szCs w:val="21"/>
        </w:rPr>
        <w:t> </w:t>
      </w:r>
      <w:proofErr w:type="spellStart"/>
      <w:r w:rsidRPr="00A15453">
        <w:rPr>
          <w:szCs w:val="21"/>
          <w:lang w:val="nb-NO"/>
        </w:rPr>
        <w:t>University</w:t>
      </w:r>
      <w:proofErr w:type="spellEnd"/>
      <w:r w:rsidRPr="00A15453">
        <w:rPr>
          <w:szCs w:val="21"/>
          <w:lang w:val="nb-NO"/>
        </w:rPr>
        <w:t xml:space="preserve"> Press </w:t>
      </w:r>
      <w:proofErr w:type="spellStart"/>
      <w:r w:rsidRPr="00A15453">
        <w:rPr>
          <w:szCs w:val="21"/>
          <w:lang w:val="nb-NO"/>
        </w:rPr>
        <w:t>of</w:t>
      </w:r>
      <w:proofErr w:type="spellEnd"/>
      <w:r w:rsidRPr="00A15453">
        <w:rPr>
          <w:szCs w:val="21"/>
          <w:lang w:val="nb-NO"/>
        </w:rPr>
        <w:t xml:space="preserve"> America.</w:t>
      </w:r>
    </w:p>
    <w:p w14:paraId="5BA54636" w14:textId="2E21D3CE" w:rsidR="00E8113D" w:rsidRDefault="00E8113D" w:rsidP="00447D1E">
      <w:pPr>
        <w:spacing w:line="240" w:lineRule="auto"/>
        <w:ind w:left="709" w:hanging="709"/>
        <w:rPr>
          <w:sz w:val="21"/>
          <w:szCs w:val="21"/>
        </w:rPr>
      </w:pPr>
      <w:r w:rsidRPr="00E6653B">
        <w:rPr>
          <w:sz w:val="21"/>
          <w:szCs w:val="21"/>
          <w:lang w:val="nb-NO"/>
        </w:rPr>
        <w:t xml:space="preserve">Sørensen, S. &amp; Waldemar, J. (2023). </w:t>
      </w:r>
      <w:r w:rsidRPr="00E6653B">
        <w:rPr>
          <w:i/>
          <w:iCs/>
          <w:sz w:val="21"/>
          <w:szCs w:val="21"/>
          <w:lang w:val="nb-NO"/>
        </w:rPr>
        <w:t>Den Hellige Ånd i vår tid.</w:t>
      </w:r>
      <w:r w:rsidRPr="00E6653B">
        <w:rPr>
          <w:sz w:val="21"/>
          <w:szCs w:val="21"/>
          <w:lang w:val="nb-NO"/>
        </w:rPr>
        <w:t xml:space="preserve"> </w:t>
      </w:r>
      <w:r w:rsidRPr="00B55D11">
        <w:rPr>
          <w:sz w:val="21"/>
          <w:szCs w:val="21"/>
        </w:rPr>
        <w:t xml:space="preserve">Hermon </w:t>
      </w:r>
      <w:proofErr w:type="spellStart"/>
      <w:r w:rsidRPr="00B55D11">
        <w:rPr>
          <w:sz w:val="21"/>
          <w:szCs w:val="21"/>
        </w:rPr>
        <w:t>forlag</w:t>
      </w:r>
      <w:proofErr w:type="spellEnd"/>
      <w:r w:rsidRPr="00B55D11">
        <w:rPr>
          <w:sz w:val="21"/>
          <w:szCs w:val="21"/>
        </w:rPr>
        <w:t>.</w:t>
      </w:r>
    </w:p>
    <w:p w14:paraId="4948346B" w14:textId="22C2D1B4" w:rsidR="0025139E" w:rsidRPr="00B55D11" w:rsidRDefault="0025139E" w:rsidP="00D8272B">
      <w:pPr>
        <w:spacing w:line="240" w:lineRule="auto"/>
        <w:ind w:left="709" w:hanging="709"/>
        <w:rPr>
          <w:sz w:val="21"/>
          <w:szCs w:val="21"/>
        </w:rPr>
      </w:pPr>
      <w:proofErr w:type="spellStart"/>
      <w:r w:rsidRPr="0025139E">
        <w:rPr>
          <w:sz w:val="21"/>
          <w:szCs w:val="21"/>
        </w:rPr>
        <w:t>Tunhav</w:t>
      </w:r>
      <w:proofErr w:type="spellEnd"/>
      <w:r w:rsidRPr="0025139E">
        <w:rPr>
          <w:sz w:val="21"/>
          <w:szCs w:val="21"/>
        </w:rPr>
        <w:t xml:space="preserve">, P. (2020). Spirituality in the Swedish Pentecostal movement: Continuity, discontinuity, and change. </w:t>
      </w:r>
      <w:r w:rsidRPr="0025139E">
        <w:rPr>
          <w:i/>
          <w:iCs/>
          <w:sz w:val="21"/>
          <w:szCs w:val="21"/>
        </w:rPr>
        <w:t>Journal of the European Pentecostal Theological Association</w:t>
      </w:r>
      <w:r w:rsidRPr="0025139E">
        <w:rPr>
          <w:sz w:val="21"/>
          <w:szCs w:val="21"/>
        </w:rPr>
        <w:t xml:space="preserve">, 40(1), 60–72. </w:t>
      </w:r>
      <w:hyperlink r:id="rId27" w:history="1">
        <w:r w:rsidRPr="00343B00">
          <w:rPr>
            <w:rStyle w:val="Hyperkobling"/>
            <w:sz w:val="21"/>
            <w:szCs w:val="21"/>
          </w:rPr>
          <w:t>https://doi.org/10.1080/18124461.2020.1719294</w:t>
        </w:r>
      </w:hyperlink>
      <w:r>
        <w:rPr>
          <w:sz w:val="21"/>
          <w:szCs w:val="21"/>
        </w:rPr>
        <w:t xml:space="preserve"> </w:t>
      </w:r>
    </w:p>
    <w:p w14:paraId="1977BB8E" w14:textId="77777777" w:rsidR="00C47AE0" w:rsidRPr="00E6653B" w:rsidRDefault="00C47AE0" w:rsidP="00D8272B">
      <w:pPr>
        <w:spacing w:line="240" w:lineRule="auto"/>
        <w:ind w:left="709" w:hanging="709"/>
        <w:rPr>
          <w:sz w:val="21"/>
          <w:szCs w:val="21"/>
        </w:rPr>
      </w:pPr>
      <w:r w:rsidRPr="00E6653B">
        <w:rPr>
          <w:sz w:val="21"/>
          <w:szCs w:val="21"/>
        </w:rPr>
        <w:t xml:space="preserve">Parker, S. (2014). Tradition-based integration: A Pentecostal perspective. </w:t>
      </w:r>
      <w:r w:rsidRPr="00E6653B">
        <w:rPr>
          <w:i/>
          <w:iCs/>
          <w:sz w:val="21"/>
          <w:szCs w:val="21"/>
        </w:rPr>
        <w:t>Journal of Psychology and Christianity</w:t>
      </w:r>
      <w:r w:rsidRPr="00E6653B">
        <w:rPr>
          <w:sz w:val="21"/>
          <w:szCs w:val="21"/>
        </w:rPr>
        <w:t xml:space="preserve">, 33(4), 311–321. </w:t>
      </w:r>
    </w:p>
    <w:p w14:paraId="56A549A7" w14:textId="32494DB4" w:rsidR="003625ED" w:rsidRPr="00712F9E" w:rsidRDefault="003625ED" w:rsidP="00D8272B">
      <w:pPr>
        <w:spacing w:line="240" w:lineRule="auto"/>
        <w:ind w:left="709" w:hanging="709"/>
        <w:rPr>
          <w:color w:val="auto"/>
        </w:rPr>
      </w:pPr>
      <w:r w:rsidRPr="00712F9E">
        <w:rPr>
          <w:color w:val="auto"/>
          <w:sz w:val="21"/>
          <w:szCs w:val="21"/>
        </w:rPr>
        <w:lastRenderedPageBreak/>
        <w:t xml:space="preserve">Parker, S. (2016). Psychological Formation: A Pentecostal Pneumatology and Implications for Therapy. I D. J. Chandler (Red.), </w:t>
      </w:r>
      <w:r w:rsidRPr="00712F9E">
        <w:rPr>
          <w:i/>
          <w:iCs/>
          <w:color w:val="auto"/>
          <w:sz w:val="21"/>
          <w:szCs w:val="21"/>
        </w:rPr>
        <w:t>The Holy Spirit and Christian Formation</w:t>
      </w:r>
      <w:r w:rsidRPr="00712F9E">
        <w:rPr>
          <w:color w:val="auto"/>
          <w:sz w:val="21"/>
          <w:szCs w:val="21"/>
        </w:rPr>
        <w:t xml:space="preserve"> (s. 49–67). </w:t>
      </w:r>
      <w:r w:rsidRPr="00F717E1">
        <w:rPr>
          <w:color w:val="auto"/>
          <w:sz w:val="21"/>
          <w:szCs w:val="21"/>
          <w:lang w:val="en-GB"/>
        </w:rPr>
        <w:t xml:space="preserve">Springer International Publishing. </w:t>
      </w:r>
      <w:hyperlink r:id="rId28" w:history="1">
        <w:r w:rsidRPr="00F717E1">
          <w:rPr>
            <w:rStyle w:val="Hyperkobling"/>
            <w:color w:val="auto"/>
            <w:sz w:val="21"/>
            <w:szCs w:val="21"/>
            <w:u w:val="none"/>
            <w:lang w:val="en-GB"/>
          </w:rPr>
          <w:t>https://doi.org/10.1007/978-3-319-42667-9_4</w:t>
        </w:r>
      </w:hyperlink>
      <w:r w:rsidR="00712F9E" w:rsidRPr="00712F9E">
        <w:rPr>
          <w:color w:val="auto"/>
        </w:rPr>
        <w:t xml:space="preserve"> </w:t>
      </w:r>
    </w:p>
    <w:p w14:paraId="4CCEB1E0" w14:textId="3DE1DF4C" w:rsidR="00712F9E" w:rsidRPr="00F717E1" w:rsidRDefault="00712F9E" w:rsidP="00D8272B">
      <w:pPr>
        <w:spacing w:line="240" w:lineRule="auto"/>
        <w:ind w:left="709" w:hanging="709"/>
        <w:rPr>
          <w:rStyle w:val="Hyperkobling"/>
          <w:color w:val="auto"/>
          <w:sz w:val="21"/>
          <w:szCs w:val="21"/>
          <w:u w:val="none"/>
          <w:lang w:val="en-GB"/>
        </w:rPr>
      </w:pPr>
      <w:proofErr w:type="spellStart"/>
      <w:r w:rsidRPr="00F717E1">
        <w:rPr>
          <w:rStyle w:val="Hyperkobling"/>
          <w:color w:val="auto"/>
          <w:sz w:val="21"/>
          <w:szCs w:val="21"/>
          <w:u w:val="none"/>
          <w:lang w:val="en-GB"/>
        </w:rPr>
        <w:t>Resane</w:t>
      </w:r>
      <w:proofErr w:type="spellEnd"/>
      <w:r w:rsidRPr="00F717E1">
        <w:rPr>
          <w:rStyle w:val="Hyperkobling"/>
          <w:color w:val="auto"/>
          <w:sz w:val="21"/>
          <w:szCs w:val="21"/>
          <w:u w:val="none"/>
          <w:lang w:val="en-GB"/>
        </w:rPr>
        <w:t>, K</w:t>
      </w:r>
      <w:r w:rsidR="00101141" w:rsidRPr="00F717E1">
        <w:rPr>
          <w:rStyle w:val="Hyperkobling"/>
          <w:color w:val="auto"/>
          <w:sz w:val="21"/>
          <w:szCs w:val="21"/>
          <w:u w:val="none"/>
          <w:lang w:val="en-GB"/>
        </w:rPr>
        <w:t>.</w:t>
      </w:r>
      <w:r w:rsidRPr="00F717E1">
        <w:rPr>
          <w:rStyle w:val="Hyperkobling"/>
          <w:color w:val="auto"/>
          <w:sz w:val="21"/>
          <w:szCs w:val="21"/>
          <w:u w:val="none"/>
          <w:lang w:val="en-GB"/>
        </w:rPr>
        <w:t xml:space="preserve"> T.</w:t>
      </w:r>
      <w:r w:rsidR="00101141" w:rsidRPr="00F717E1">
        <w:rPr>
          <w:rStyle w:val="Hyperkobling"/>
          <w:color w:val="auto"/>
          <w:sz w:val="21"/>
          <w:szCs w:val="21"/>
          <w:u w:val="none"/>
          <w:lang w:val="en-GB"/>
        </w:rPr>
        <w:t xml:space="preserve"> (2020).</w:t>
      </w:r>
      <w:r w:rsidRPr="00F717E1">
        <w:rPr>
          <w:rStyle w:val="Hyperkobling"/>
          <w:color w:val="auto"/>
          <w:sz w:val="21"/>
          <w:szCs w:val="21"/>
          <w:u w:val="none"/>
          <w:lang w:val="en-GB"/>
        </w:rPr>
        <w:t xml:space="preserve"> Servant Leadership and Shepherd Leadership: The Missing Dynamic in Pastoral Integrity in South Africa Today. </w:t>
      </w:r>
      <w:r w:rsidRPr="00F717E1">
        <w:rPr>
          <w:rStyle w:val="Hyperkobling"/>
          <w:i/>
          <w:iCs/>
          <w:color w:val="auto"/>
          <w:sz w:val="21"/>
          <w:szCs w:val="21"/>
          <w:u w:val="none"/>
          <w:lang w:val="en-GB"/>
        </w:rPr>
        <w:t xml:space="preserve">HTS </w:t>
      </w:r>
      <w:proofErr w:type="spellStart"/>
      <w:r w:rsidRPr="00F717E1">
        <w:rPr>
          <w:rStyle w:val="Hyperkobling"/>
          <w:i/>
          <w:iCs/>
          <w:color w:val="auto"/>
          <w:sz w:val="21"/>
          <w:szCs w:val="21"/>
          <w:u w:val="none"/>
          <w:lang w:val="en-GB"/>
        </w:rPr>
        <w:t>Teologiese</w:t>
      </w:r>
      <w:proofErr w:type="spellEnd"/>
      <w:r w:rsidRPr="00F717E1">
        <w:rPr>
          <w:rStyle w:val="Hyperkobling"/>
          <w:i/>
          <w:iCs/>
          <w:color w:val="auto"/>
          <w:sz w:val="21"/>
          <w:szCs w:val="21"/>
          <w:u w:val="none"/>
          <w:lang w:val="en-GB"/>
        </w:rPr>
        <w:t xml:space="preserve"> Studies / Theological Studies</w:t>
      </w:r>
      <w:r w:rsidR="00101141" w:rsidRPr="00F717E1">
        <w:rPr>
          <w:rStyle w:val="Hyperkobling"/>
          <w:i/>
          <w:iCs/>
          <w:color w:val="auto"/>
          <w:sz w:val="21"/>
          <w:szCs w:val="21"/>
          <w:u w:val="none"/>
          <w:lang w:val="en-GB"/>
        </w:rPr>
        <w:t>,</w:t>
      </w:r>
      <w:r w:rsidRPr="00F717E1">
        <w:rPr>
          <w:rStyle w:val="Hyperkobling"/>
          <w:i/>
          <w:iCs/>
          <w:color w:val="auto"/>
          <w:sz w:val="21"/>
          <w:szCs w:val="21"/>
          <w:u w:val="none"/>
          <w:lang w:val="en-GB"/>
        </w:rPr>
        <w:t xml:space="preserve"> 76</w:t>
      </w:r>
      <w:r w:rsidRPr="00F717E1">
        <w:rPr>
          <w:rStyle w:val="Hyperkobling"/>
          <w:color w:val="auto"/>
          <w:sz w:val="21"/>
          <w:szCs w:val="21"/>
          <w:u w:val="none"/>
          <w:lang w:val="en-GB"/>
        </w:rPr>
        <w:t xml:space="preserve">, 1. </w:t>
      </w:r>
      <w:hyperlink r:id="rId29" w:history="1">
        <w:r w:rsidRPr="00F717E1">
          <w:rPr>
            <w:rStyle w:val="Hyperkobling"/>
            <w:color w:val="auto"/>
            <w:sz w:val="21"/>
            <w:szCs w:val="21"/>
            <w:lang w:val="en-GB"/>
          </w:rPr>
          <w:t>https://doi.org/10.4102/hts.v76i1.5608</w:t>
        </w:r>
      </w:hyperlink>
      <w:r w:rsidRPr="00F717E1">
        <w:rPr>
          <w:rStyle w:val="Hyperkobling"/>
          <w:color w:val="auto"/>
          <w:sz w:val="21"/>
          <w:szCs w:val="21"/>
          <w:u w:val="none"/>
          <w:lang w:val="en-GB"/>
        </w:rPr>
        <w:t xml:space="preserve">. </w:t>
      </w:r>
    </w:p>
    <w:p w14:paraId="1DCE6C3A" w14:textId="2B78515A" w:rsidR="003B2264" w:rsidRPr="00712F9E" w:rsidRDefault="003B2264" w:rsidP="00D8272B">
      <w:pPr>
        <w:spacing w:line="240" w:lineRule="auto"/>
        <w:ind w:left="709" w:hanging="709"/>
        <w:rPr>
          <w:rStyle w:val="Hyperkobling"/>
          <w:color w:val="auto"/>
          <w:sz w:val="21"/>
          <w:szCs w:val="21"/>
          <w:u w:val="none"/>
          <w:lang w:val="nb-NO"/>
        </w:rPr>
      </w:pPr>
      <w:r>
        <w:rPr>
          <w:rStyle w:val="Hyperkobling"/>
          <w:color w:val="auto"/>
          <w:sz w:val="21"/>
          <w:szCs w:val="21"/>
          <w:u w:val="none"/>
          <w:lang w:val="nb-NO"/>
        </w:rPr>
        <w:t xml:space="preserve">Rolén, E. (2014). </w:t>
      </w:r>
      <w:r w:rsidRPr="00C97943">
        <w:rPr>
          <w:rStyle w:val="Hyperkobling"/>
          <w:i/>
          <w:iCs/>
          <w:color w:val="auto"/>
          <w:sz w:val="21"/>
          <w:szCs w:val="21"/>
          <w:u w:val="none"/>
          <w:lang w:val="nb-NO"/>
        </w:rPr>
        <w:t>En enkel samtale om det vanskelige. Sjelesorgbok for hvermann.</w:t>
      </w:r>
      <w:r>
        <w:rPr>
          <w:rStyle w:val="Hyperkobling"/>
          <w:color w:val="auto"/>
          <w:sz w:val="21"/>
          <w:szCs w:val="21"/>
          <w:u w:val="none"/>
          <w:lang w:val="nb-NO"/>
        </w:rPr>
        <w:t xml:space="preserve"> Genesis for</w:t>
      </w:r>
      <w:r w:rsidR="00C97943">
        <w:rPr>
          <w:rStyle w:val="Hyperkobling"/>
          <w:color w:val="auto"/>
          <w:sz w:val="21"/>
          <w:szCs w:val="21"/>
          <w:u w:val="none"/>
          <w:lang w:val="nb-NO"/>
        </w:rPr>
        <w:t>lag.</w:t>
      </w:r>
    </w:p>
    <w:p w14:paraId="28FB2BC3" w14:textId="77777777" w:rsidR="009D1426" w:rsidRPr="00712F9E" w:rsidRDefault="009D1426" w:rsidP="00D8272B">
      <w:pPr>
        <w:spacing w:line="240" w:lineRule="auto"/>
        <w:ind w:left="709" w:hanging="709"/>
        <w:rPr>
          <w:color w:val="auto"/>
          <w:szCs w:val="21"/>
          <w:lang w:val="nb-NO"/>
        </w:rPr>
      </w:pPr>
      <w:proofErr w:type="spellStart"/>
      <w:r w:rsidRPr="00712F9E">
        <w:rPr>
          <w:color w:val="auto"/>
          <w:szCs w:val="21"/>
          <w:lang w:val="nb-NO"/>
        </w:rPr>
        <w:t>Rudmoen</w:t>
      </w:r>
      <w:proofErr w:type="spellEnd"/>
      <w:r w:rsidRPr="00712F9E">
        <w:rPr>
          <w:color w:val="auto"/>
          <w:szCs w:val="21"/>
          <w:lang w:val="nb-NO"/>
        </w:rPr>
        <w:t xml:space="preserve">, R. (2004). </w:t>
      </w:r>
      <w:r w:rsidRPr="00712F9E">
        <w:rPr>
          <w:i/>
          <w:iCs/>
          <w:color w:val="auto"/>
          <w:szCs w:val="21"/>
          <w:lang w:val="nb-NO"/>
        </w:rPr>
        <w:t>Omsorg og sjelesorg</w:t>
      </w:r>
      <w:r w:rsidRPr="00712F9E">
        <w:rPr>
          <w:color w:val="auto"/>
          <w:szCs w:val="21"/>
          <w:lang w:val="nb-NO"/>
        </w:rPr>
        <w:t>. Rex forlag.</w:t>
      </w:r>
    </w:p>
    <w:p w14:paraId="29A593B8" w14:textId="77777777" w:rsidR="000A29DB" w:rsidRPr="006917AF" w:rsidRDefault="000A29DB" w:rsidP="00D8272B">
      <w:pPr>
        <w:spacing w:line="240" w:lineRule="auto"/>
        <w:ind w:left="709" w:hanging="709"/>
        <w:rPr>
          <w:sz w:val="21"/>
          <w:szCs w:val="21"/>
        </w:rPr>
      </w:pPr>
      <w:proofErr w:type="spellStart"/>
      <w:r w:rsidRPr="00A15453">
        <w:rPr>
          <w:sz w:val="21"/>
          <w:szCs w:val="21"/>
          <w:lang w:val="nb-NO"/>
        </w:rPr>
        <w:t>Vining</w:t>
      </w:r>
      <w:proofErr w:type="spellEnd"/>
      <w:r w:rsidRPr="00A15453">
        <w:rPr>
          <w:sz w:val="21"/>
          <w:szCs w:val="21"/>
          <w:lang w:val="nb-NO"/>
        </w:rPr>
        <w:t xml:space="preserve">, J. K., &amp; Decker, E. E., </w:t>
      </w:r>
      <w:proofErr w:type="spellStart"/>
      <w:r w:rsidRPr="00A15453">
        <w:rPr>
          <w:sz w:val="21"/>
          <w:szCs w:val="21"/>
          <w:lang w:val="nb-NO"/>
        </w:rPr>
        <w:t>Jr</w:t>
      </w:r>
      <w:proofErr w:type="spellEnd"/>
      <w:r w:rsidRPr="00A15453">
        <w:rPr>
          <w:sz w:val="21"/>
          <w:szCs w:val="21"/>
          <w:lang w:val="nb-NO"/>
        </w:rPr>
        <w:t xml:space="preserve"> (Red.). </w:t>
      </w:r>
      <w:r w:rsidRPr="006917AF">
        <w:rPr>
          <w:sz w:val="21"/>
          <w:szCs w:val="21"/>
        </w:rPr>
        <w:t xml:space="preserve">(1996). </w:t>
      </w:r>
      <w:r w:rsidRPr="006917AF">
        <w:rPr>
          <w:i/>
          <w:iCs/>
          <w:sz w:val="21"/>
          <w:szCs w:val="21"/>
        </w:rPr>
        <w:t>Soul care: A Pentecostal-Charismatic perspective</w:t>
      </w:r>
      <w:r w:rsidRPr="006917AF">
        <w:rPr>
          <w:sz w:val="21"/>
          <w:szCs w:val="21"/>
        </w:rPr>
        <w:t>. Cummings &amp; Hathaway Publishers.</w:t>
      </w:r>
    </w:p>
    <w:p w14:paraId="3CB93881" w14:textId="5D9D142E" w:rsidR="001B5E10" w:rsidRDefault="001B5E10" w:rsidP="00D8272B">
      <w:pPr>
        <w:spacing w:line="240" w:lineRule="auto"/>
        <w:ind w:left="709" w:hanging="709"/>
        <w:rPr>
          <w:szCs w:val="21"/>
        </w:rPr>
      </w:pPr>
      <w:r w:rsidRPr="00997EBC">
        <w:rPr>
          <w:szCs w:val="21"/>
        </w:rPr>
        <w:t xml:space="preserve">Wagner, C. P. (1984). </w:t>
      </w:r>
      <w:r w:rsidRPr="00F4704D">
        <w:rPr>
          <w:i/>
          <w:iCs/>
          <w:szCs w:val="21"/>
        </w:rPr>
        <w:t xml:space="preserve">Leading your Church </w:t>
      </w:r>
      <w:proofErr w:type="gramStart"/>
      <w:r w:rsidRPr="00F4704D">
        <w:rPr>
          <w:i/>
          <w:iCs/>
          <w:szCs w:val="21"/>
        </w:rPr>
        <w:t>To</w:t>
      </w:r>
      <w:proofErr w:type="gramEnd"/>
      <w:r w:rsidRPr="00F4704D">
        <w:rPr>
          <w:i/>
          <w:iCs/>
          <w:szCs w:val="21"/>
        </w:rPr>
        <w:t xml:space="preserve"> Growth</w:t>
      </w:r>
      <w:r w:rsidRPr="00F4704D">
        <w:rPr>
          <w:szCs w:val="21"/>
        </w:rPr>
        <w:t xml:space="preserve">. Harrow, </w:t>
      </w:r>
      <w:proofErr w:type="spellStart"/>
      <w:r w:rsidRPr="00F4704D">
        <w:rPr>
          <w:szCs w:val="21"/>
        </w:rPr>
        <w:t>Middelsex</w:t>
      </w:r>
      <w:proofErr w:type="spellEnd"/>
      <w:r w:rsidRPr="00F4704D">
        <w:rPr>
          <w:szCs w:val="21"/>
        </w:rPr>
        <w:t>: March Europe</w:t>
      </w:r>
    </w:p>
    <w:p w14:paraId="41744318" w14:textId="18D9836E" w:rsidR="00A4703D" w:rsidRDefault="00375C5B" w:rsidP="00D8272B">
      <w:pPr>
        <w:spacing w:line="240" w:lineRule="auto"/>
        <w:ind w:left="709" w:hanging="709"/>
        <w:rPr>
          <w:szCs w:val="21"/>
        </w:rPr>
      </w:pPr>
      <w:r w:rsidRPr="00B55D11">
        <w:rPr>
          <w:szCs w:val="21"/>
        </w:rPr>
        <w:t xml:space="preserve">Waldemar, J. (2023). </w:t>
      </w:r>
      <w:r w:rsidRPr="00F717E1">
        <w:rPr>
          <w:szCs w:val="21"/>
        </w:rPr>
        <w:t xml:space="preserve">Den </w:t>
      </w:r>
      <w:proofErr w:type="spellStart"/>
      <w:r w:rsidRPr="00F717E1">
        <w:rPr>
          <w:szCs w:val="21"/>
        </w:rPr>
        <w:t>komplekse</w:t>
      </w:r>
      <w:proofErr w:type="spellEnd"/>
      <w:r w:rsidRPr="00F717E1">
        <w:rPr>
          <w:szCs w:val="21"/>
        </w:rPr>
        <w:t xml:space="preserve"> </w:t>
      </w:r>
      <w:proofErr w:type="spellStart"/>
      <w:r w:rsidRPr="00F717E1">
        <w:rPr>
          <w:szCs w:val="21"/>
        </w:rPr>
        <w:t>pastorrollen</w:t>
      </w:r>
      <w:proofErr w:type="spellEnd"/>
      <w:r w:rsidRPr="00F717E1">
        <w:rPr>
          <w:szCs w:val="21"/>
        </w:rPr>
        <w:t xml:space="preserve">: </w:t>
      </w:r>
      <w:proofErr w:type="spellStart"/>
      <w:r w:rsidRPr="00F717E1">
        <w:rPr>
          <w:szCs w:val="21"/>
        </w:rPr>
        <w:t>en</w:t>
      </w:r>
      <w:proofErr w:type="spellEnd"/>
      <w:r w:rsidRPr="00F717E1">
        <w:rPr>
          <w:szCs w:val="21"/>
        </w:rPr>
        <w:t xml:space="preserve"> </w:t>
      </w:r>
      <w:proofErr w:type="spellStart"/>
      <w:r w:rsidRPr="00F717E1">
        <w:rPr>
          <w:szCs w:val="21"/>
        </w:rPr>
        <w:t>kvantitativ</w:t>
      </w:r>
      <w:proofErr w:type="spellEnd"/>
      <w:r w:rsidRPr="00F717E1">
        <w:rPr>
          <w:szCs w:val="21"/>
        </w:rPr>
        <w:t xml:space="preserve"> </w:t>
      </w:r>
      <w:proofErr w:type="spellStart"/>
      <w:r w:rsidRPr="00F717E1">
        <w:rPr>
          <w:szCs w:val="21"/>
        </w:rPr>
        <w:t>studie</w:t>
      </w:r>
      <w:proofErr w:type="spellEnd"/>
      <w:r w:rsidRPr="00F717E1">
        <w:rPr>
          <w:szCs w:val="21"/>
        </w:rPr>
        <w:t xml:space="preserve"> </w:t>
      </w:r>
      <w:proofErr w:type="spellStart"/>
      <w:r w:rsidRPr="00F717E1">
        <w:rPr>
          <w:szCs w:val="21"/>
        </w:rPr>
        <w:t>blant</w:t>
      </w:r>
      <w:proofErr w:type="spellEnd"/>
      <w:r w:rsidRPr="00F717E1">
        <w:rPr>
          <w:szCs w:val="21"/>
        </w:rPr>
        <w:t xml:space="preserve"> </w:t>
      </w:r>
      <w:proofErr w:type="spellStart"/>
      <w:r w:rsidRPr="00F717E1">
        <w:rPr>
          <w:szCs w:val="21"/>
        </w:rPr>
        <w:t>pinsepastorer</w:t>
      </w:r>
      <w:proofErr w:type="spellEnd"/>
      <w:r w:rsidRPr="00F717E1">
        <w:rPr>
          <w:szCs w:val="21"/>
        </w:rPr>
        <w:t xml:space="preserve">. </w:t>
      </w:r>
      <w:r w:rsidRPr="00F4704D">
        <w:rPr>
          <w:i/>
          <w:iCs/>
          <w:szCs w:val="21"/>
        </w:rPr>
        <w:t>Scandinavian Journal for Leadership and Theology</w:t>
      </w:r>
      <w:r w:rsidRPr="00F4704D">
        <w:rPr>
          <w:szCs w:val="21"/>
        </w:rPr>
        <w:t xml:space="preserve">, </w:t>
      </w:r>
      <w:r w:rsidRPr="00F4704D">
        <w:rPr>
          <w:i/>
          <w:iCs/>
          <w:szCs w:val="21"/>
        </w:rPr>
        <w:t>10</w:t>
      </w:r>
      <w:r w:rsidRPr="00F4704D">
        <w:rPr>
          <w:szCs w:val="21"/>
        </w:rPr>
        <w:t xml:space="preserve">, 220–242. </w:t>
      </w:r>
      <w:hyperlink r:id="rId30" w:history="1">
        <w:r w:rsidRPr="0016069E">
          <w:rPr>
            <w:rStyle w:val="Hyperkobling"/>
            <w:szCs w:val="21"/>
          </w:rPr>
          <w:t>https://doi.org/10.53311/sjlt.v10.68</w:t>
        </w:r>
      </w:hyperlink>
    </w:p>
    <w:p w14:paraId="2024DD5E" w14:textId="77777777" w:rsidR="00150500" w:rsidRPr="00150500" w:rsidRDefault="00150500" w:rsidP="00150500">
      <w:pPr>
        <w:spacing w:line="240" w:lineRule="auto"/>
        <w:ind w:left="709" w:hanging="709"/>
        <w:rPr>
          <w:szCs w:val="21"/>
        </w:rPr>
      </w:pPr>
    </w:p>
    <w:p w14:paraId="4D03B750" w14:textId="0887C0FE" w:rsidR="0084579D" w:rsidRPr="00F717E1" w:rsidRDefault="0084579D">
      <w:pPr>
        <w:pBdr>
          <w:bottom w:val="single" w:sz="6" w:space="1" w:color="auto"/>
        </w:pBdr>
        <w:spacing w:after="160" w:line="259" w:lineRule="auto"/>
        <w:ind w:firstLine="0"/>
        <w:rPr>
          <w:rFonts w:cs="Times New Roman"/>
          <w:sz w:val="20"/>
          <w:szCs w:val="20"/>
          <w:shd w:val="clear" w:color="auto" w:fill="FFFFFF"/>
          <w:lang w:eastAsia="nb-NO"/>
        </w:rPr>
      </w:pPr>
    </w:p>
    <w:p w14:paraId="2190F48C" w14:textId="77777777" w:rsidR="00D977C4" w:rsidRPr="00F717E1" w:rsidRDefault="00D977C4">
      <w:pPr>
        <w:pBdr>
          <w:bottom w:val="single" w:sz="6" w:space="1" w:color="auto"/>
        </w:pBdr>
        <w:spacing w:after="160" w:line="259" w:lineRule="auto"/>
        <w:ind w:firstLine="0"/>
        <w:rPr>
          <w:rFonts w:cs="Times New Roman"/>
          <w:sz w:val="20"/>
          <w:szCs w:val="20"/>
          <w:shd w:val="clear" w:color="auto" w:fill="FFFFFF"/>
          <w:lang w:eastAsia="nb-NO"/>
        </w:rPr>
      </w:pPr>
    </w:p>
    <w:p w14:paraId="648845C8" w14:textId="77777777" w:rsidR="00D977C4" w:rsidRPr="00F717E1" w:rsidRDefault="00D977C4">
      <w:pPr>
        <w:spacing w:after="160" w:line="259" w:lineRule="auto"/>
        <w:ind w:firstLine="0"/>
        <w:rPr>
          <w:rFonts w:cs="Times New Roman"/>
          <w:sz w:val="20"/>
          <w:szCs w:val="20"/>
          <w:shd w:val="clear" w:color="auto" w:fill="FFFFFF"/>
          <w:lang w:eastAsia="nb-NO"/>
        </w:rPr>
      </w:pPr>
    </w:p>
    <w:p w14:paraId="65DD75ED" w14:textId="77777777" w:rsidR="00D977C4" w:rsidRPr="00F717E1" w:rsidRDefault="00D977C4">
      <w:pPr>
        <w:spacing w:after="160" w:line="259" w:lineRule="auto"/>
        <w:ind w:firstLine="0"/>
        <w:rPr>
          <w:rFonts w:cs="Times New Roman"/>
          <w:sz w:val="20"/>
          <w:szCs w:val="20"/>
          <w:shd w:val="clear" w:color="auto" w:fill="FFFFFF"/>
          <w:lang w:eastAsia="nb-NO"/>
        </w:rPr>
      </w:pPr>
    </w:p>
    <w:p w14:paraId="7C05E284" w14:textId="77777777" w:rsidR="00D977C4" w:rsidRPr="0008526B" w:rsidRDefault="002D7F60" w:rsidP="00D977C4">
      <w:pPr>
        <w:ind w:firstLine="0"/>
        <w:rPr>
          <w:rFonts w:cstheme="minorHAnsi"/>
          <w:lang w:val="nb-NO"/>
        </w:rPr>
      </w:pPr>
      <w:r w:rsidRPr="006A29C4">
        <w:rPr>
          <w:shd w:val="clear" w:color="auto" w:fill="FFFFFF"/>
        </w:rPr>
        <w:t xml:space="preserve"> </w:t>
      </w:r>
      <w:r w:rsidR="00D977C4" w:rsidRPr="00F717E1">
        <w:rPr>
          <w:b/>
          <w:bCs/>
        </w:rPr>
        <w:t>Jarle Walde</w:t>
      </w:r>
      <w:r w:rsidR="00D977C4" w:rsidRPr="00F717E1">
        <w:rPr>
          <w:rFonts w:cstheme="minorHAnsi"/>
          <w:b/>
          <w:bCs/>
        </w:rPr>
        <w:t>mar</w:t>
      </w:r>
      <w:r w:rsidR="00D977C4" w:rsidRPr="00F717E1">
        <w:rPr>
          <w:rFonts w:cstheme="minorHAnsi"/>
        </w:rPr>
        <w:t xml:space="preserve"> (f. 1978) er </w:t>
      </w:r>
      <w:proofErr w:type="spellStart"/>
      <w:r w:rsidR="00D977C4" w:rsidRPr="00F717E1">
        <w:rPr>
          <w:rFonts w:cstheme="minorHAnsi"/>
        </w:rPr>
        <w:t>hovedpastor</w:t>
      </w:r>
      <w:proofErr w:type="spellEnd"/>
      <w:r w:rsidR="00D977C4" w:rsidRPr="00F717E1">
        <w:rPr>
          <w:rFonts w:cstheme="minorHAnsi"/>
        </w:rPr>
        <w:t xml:space="preserve"> </w:t>
      </w:r>
      <w:proofErr w:type="spellStart"/>
      <w:r w:rsidR="00D977C4" w:rsidRPr="00F717E1">
        <w:rPr>
          <w:rFonts w:cstheme="minorHAnsi"/>
        </w:rPr>
        <w:t>i</w:t>
      </w:r>
      <w:proofErr w:type="spellEnd"/>
      <w:r w:rsidR="00D977C4" w:rsidRPr="00F717E1">
        <w:rPr>
          <w:rFonts w:cstheme="minorHAnsi"/>
        </w:rPr>
        <w:t xml:space="preserve"> </w:t>
      </w:r>
      <w:proofErr w:type="spellStart"/>
      <w:r w:rsidR="00D977C4" w:rsidRPr="00F717E1">
        <w:rPr>
          <w:rFonts w:cstheme="minorHAnsi"/>
        </w:rPr>
        <w:t>Filadelfiakirken</w:t>
      </w:r>
      <w:proofErr w:type="spellEnd"/>
      <w:r w:rsidR="00D977C4" w:rsidRPr="00F717E1">
        <w:rPr>
          <w:rFonts w:cstheme="minorHAnsi"/>
        </w:rPr>
        <w:t xml:space="preserve"> Drammen. </w:t>
      </w:r>
      <w:r w:rsidR="00D977C4">
        <w:rPr>
          <w:rFonts w:cstheme="minorHAnsi"/>
          <w:lang w:val="nb-NO"/>
        </w:rPr>
        <w:t xml:space="preserve">Han er </w:t>
      </w:r>
      <w:r w:rsidR="00D977C4">
        <w:rPr>
          <w:lang w:val="nb-NO"/>
        </w:rPr>
        <w:t>d</w:t>
      </w:r>
      <w:r w:rsidR="00D977C4" w:rsidRPr="00A74443">
        <w:rPr>
          <w:lang w:val="nb-NO"/>
        </w:rPr>
        <w:t xml:space="preserve">oktorgradsstipendiat ved Høyskolen for ledelse og teologi (HLT) og doktorgradskandidat ved MF vitenskapelige høyskole. </w:t>
      </w:r>
      <w:r w:rsidR="00D977C4">
        <w:rPr>
          <w:lang w:val="nb-NO"/>
        </w:rPr>
        <w:t xml:space="preserve">Waldemar </w:t>
      </w:r>
      <w:r w:rsidR="00D977C4" w:rsidRPr="00E92A17">
        <w:rPr>
          <w:rFonts w:cstheme="minorHAnsi"/>
          <w:lang w:val="nb-NO"/>
        </w:rPr>
        <w:t>er pedagog og teolog, og har utdanning på masternivå innenfor praktisk teologi, ledelse, pedagogikk, familieterapi, sjelesorg og konflikthåndtering. Han har skrevet over 4</w:t>
      </w:r>
      <w:r w:rsidR="00D977C4">
        <w:rPr>
          <w:rFonts w:cstheme="minorHAnsi"/>
          <w:lang w:val="nb-NO"/>
        </w:rPr>
        <w:t>5</w:t>
      </w:r>
      <w:r w:rsidR="00D977C4" w:rsidRPr="00E92A17">
        <w:rPr>
          <w:rFonts w:cstheme="minorHAnsi"/>
          <w:lang w:val="nb-NO"/>
        </w:rPr>
        <w:t xml:space="preserve"> bøker, blant annet studiekommentarene til </w:t>
      </w:r>
      <w:r w:rsidR="00D977C4" w:rsidRPr="00E92A17">
        <w:rPr>
          <w:rFonts w:cstheme="minorHAnsi"/>
          <w:i/>
          <w:iCs/>
          <w:lang w:val="nb-NO"/>
        </w:rPr>
        <w:t>Hverdagsbibelen Pluss</w:t>
      </w:r>
      <w:r w:rsidR="00D977C4" w:rsidRPr="00E92A17">
        <w:rPr>
          <w:rFonts w:cstheme="minorHAnsi"/>
          <w:lang w:val="nb-NO"/>
        </w:rPr>
        <w:t xml:space="preserve">, vært bidragsyter for </w:t>
      </w:r>
      <w:r w:rsidR="00D977C4" w:rsidRPr="00E92A17">
        <w:rPr>
          <w:rFonts w:cstheme="minorHAnsi"/>
          <w:i/>
          <w:iCs/>
          <w:lang w:val="nb-NO"/>
        </w:rPr>
        <w:t>Bibelen Guds Ord Fokus</w:t>
      </w:r>
      <w:r w:rsidR="00D977C4" w:rsidRPr="00E92A17">
        <w:rPr>
          <w:rFonts w:cstheme="minorHAnsi"/>
          <w:lang w:val="nb-NO"/>
        </w:rPr>
        <w:t xml:space="preserve"> og skrevet bibelkommentarserien </w:t>
      </w:r>
      <w:r w:rsidR="00D977C4" w:rsidRPr="00E92A17">
        <w:rPr>
          <w:rFonts w:cstheme="minorHAnsi"/>
          <w:i/>
          <w:iCs/>
          <w:lang w:val="nb-NO"/>
        </w:rPr>
        <w:t>Grunnfestet</w:t>
      </w:r>
      <w:r w:rsidR="00D977C4" w:rsidRPr="00E92A17">
        <w:rPr>
          <w:rFonts w:cstheme="minorHAnsi"/>
          <w:lang w:val="nb-NO"/>
        </w:rPr>
        <w:t xml:space="preserve">. </w:t>
      </w:r>
      <w:r w:rsidR="00D977C4" w:rsidRPr="0008526B">
        <w:rPr>
          <w:rFonts w:cstheme="minorHAnsi"/>
          <w:lang w:val="nb-NO"/>
        </w:rPr>
        <w:t xml:space="preserve">E-post: </w:t>
      </w:r>
      <w:hyperlink r:id="rId31" w:history="1">
        <w:r w:rsidR="00D977C4" w:rsidRPr="0008526B">
          <w:rPr>
            <w:rStyle w:val="Hyperkobling"/>
            <w:rFonts w:cstheme="minorHAnsi"/>
            <w:lang w:val="nb-NO"/>
          </w:rPr>
          <w:t>post@jarlewaldemar.no</w:t>
        </w:r>
      </w:hyperlink>
    </w:p>
    <w:p w14:paraId="08CFE6BB" w14:textId="77777777" w:rsidR="00D977C4" w:rsidRDefault="00D977C4" w:rsidP="00D977C4">
      <w:pPr>
        <w:ind w:firstLine="0"/>
        <w:rPr>
          <w:rFonts w:cstheme="minorHAnsi"/>
          <w:lang w:val="nb-NO"/>
        </w:rPr>
      </w:pPr>
    </w:p>
    <w:p w14:paraId="2AD34251" w14:textId="77777777" w:rsidR="00D977C4" w:rsidRPr="00F717E1" w:rsidRDefault="00D977C4" w:rsidP="00D977C4">
      <w:pPr>
        <w:ind w:firstLine="0"/>
        <w:rPr>
          <w:lang w:val="en-GB"/>
        </w:rPr>
      </w:pPr>
      <w:r w:rsidRPr="00D21B0A">
        <w:rPr>
          <w:lang w:val="nb-NO"/>
        </w:rPr>
        <w:t xml:space="preserve">Waldemar, J. (2025). Åndens aktive nærvær i nattverden: Refleksjoner rundt </w:t>
      </w:r>
      <w:proofErr w:type="spellStart"/>
      <w:r w:rsidRPr="00D21B0A">
        <w:rPr>
          <w:lang w:val="nb-NO"/>
        </w:rPr>
        <w:t>pentekostalt</w:t>
      </w:r>
      <w:proofErr w:type="spellEnd"/>
      <w:r w:rsidRPr="00D21B0A">
        <w:rPr>
          <w:lang w:val="nb-NO"/>
        </w:rPr>
        <w:t xml:space="preserve"> </w:t>
      </w:r>
      <w:proofErr w:type="spellStart"/>
      <w:r w:rsidRPr="00D21B0A">
        <w:rPr>
          <w:lang w:val="nb-NO"/>
        </w:rPr>
        <w:t>nattverdssyn</w:t>
      </w:r>
      <w:proofErr w:type="spellEnd"/>
      <w:r w:rsidRPr="00D21B0A">
        <w:rPr>
          <w:lang w:val="nb-NO"/>
        </w:rPr>
        <w:t xml:space="preserve">. </w:t>
      </w:r>
      <w:r w:rsidRPr="00F717E1">
        <w:rPr>
          <w:i/>
          <w:iCs/>
          <w:lang w:val="en-GB"/>
        </w:rPr>
        <w:t>Scandinavian Journal for Leadership and Theology</w:t>
      </w:r>
      <w:r w:rsidRPr="00F717E1">
        <w:rPr>
          <w:lang w:val="en-GB"/>
        </w:rPr>
        <w:t xml:space="preserve">, 12, 43-58. </w:t>
      </w:r>
      <w:hyperlink r:id="rId32" w:history="1">
        <w:r w:rsidRPr="00F717E1">
          <w:rPr>
            <w:rStyle w:val="Hyperkobling"/>
            <w:lang w:val="en-GB"/>
          </w:rPr>
          <w:t>https://doi.org/10.53311/sjlt.v12.144</w:t>
        </w:r>
      </w:hyperlink>
      <w:r w:rsidRPr="00F717E1">
        <w:rPr>
          <w:lang w:val="en-GB"/>
        </w:rPr>
        <w:t xml:space="preserve"> </w:t>
      </w:r>
    </w:p>
    <w:p w14:paraId="05A3E19D" w14:textId="77777777" w:rsidR="00D977C4" w:rsidRPr="00F717E1" w:rsidRDefault="00D977C4" w:rsidP="00D977C4">
      <w:pPr>
        <w:ind w:firstLine="0"/>
        <w:rPr>
          <w:rFonts w:cstheme="minorHAnsi"/>
          <w:lang w:val="en-GB"/>
        </w:rPr>
      </w:pPr>
    </w:p>
    <w:p w14:paraId="7B1302BF" w14:textId="77777777" w:rsidR="00D977C4" w:rsidRPr="006A29C4" w:rsidRDefault="00D977C4" w:rsidP="00D977C4">
      <w:pPr>
        <w:pStyle w:val="Kildeliste"/>
        <w:rPr>
          <w:rFonts w:cstheme="minorHAnsi"/>
          <w:sz w:val="22"/>
          <w:szCs w:val="22"/>
        </w:rPr>
      </w:pPr>
      <w:r w:rsidRPr="00F717E1">
        <w:rPr>
          <w:sz w:val="22"/>
          <w:szCs w:val="22"/>
          <w:shd w:val="clear" w:color="auto" w:fill="FFFFFF"/>
          <w:lang w:val="en-GB"/>
        </w:rPr>
        <w:t xml:space="preserve">Waldemar, J. (2023). Den </w:t>
      </w:r>
      <w:proofErr w:type="spellStart"/>
      <w:r w:rsidRPr="00F717E1">
        <w:rPr>
          <w:sz w:val="22"/>
          <w:szCs w:val="22"/>
          <w:shd w:val="clear" w:color="auto" w:fill="FFFFFF"/>
          <w:lang w:val="en-GB"/>
        </w:rPr>
        <w:t>komplekse</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pastorrollen</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en</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kvantitativ</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studie</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blant</w:t>
      </w:r>
      <w:proofErr w:type="spellEnd"/>
      <w:r w:rsidRPr="00F717E1">
        <w:rPr>
          <w:sz w:val="22"/>
          <w:szCs w:val="22"/>
          <w:shd w:val="clear" w:color="auto" w:fill="FFFFFF"/>
          <w:lang w:val="en-GB"/>
        </w:rPr>
        <w:t xml:space="preserve"> </w:t>
      </w:r>
      <w:proofErr w:type="spellStart"/>
      <w:r w:rsidRPr="00F717E1">
        <w:rPr>
          <w:sz w:val="22"/>
          <w:szCs w:val="22"/>
          <w:shd w:val="clear" w:color="auto" w:fill="FFFFFF"/>
          <w:lang w:val="en-GB"/>
        </w:rPr>
        <w:t>pinsepastorer</w:t>
      </w:r>
      <w:proofErr w:type="spellEnd"/>
      <w:r w:rsidRPr="00F717E1">
        <w:rPr>
          <w:sz w:val="22"/>
          <w:szCs w:val="22"/>
          <w:shd w:val="clear" w:color="auto" w:fill="FFFFFF"/>
          <w:lang w:val="en-GB"/>
        </w:rPr>
        <w:t>.</w:t>
      </w:r>
      <w:r w:rsidRPr="00F717E1">
        <w:rPr>
          <w:rStyle w:val="apple-converted-space"/>
          <w:rFonts w:ascii="Fira Sans" w:eastAsia="Times New Roman" w:hAnsi="Fira Sans"/>
          <w:color w:val="333333"/>
          <w:sz w:val="22"/>
          <w:szCs w:val="22"/>
          <w:shd w:val="clear" w:color="auto" w:fill="FFFFFF"/>
          <w:lang w:val="en-GB"/>
        </w:rPr>
        <w:t> </w:t>
      </w:r>
      <w:r w:rsidRPr="006A29C4">
        <w:rPr>
          <w:i/>
          <w:iCs/>
          <w:sz w:val="22"/>
          <w:szCs w:val="22"/>
        </w:rPr>
        <w:t>Scandinavian Journal for Leadership and Theology</w:t>
      </w:r>
      <w:r w:rsidRPr="006A29C4">
        <w:rPr>
          <w:sz w:val="22"/>
          <w:szCs w:val="22"/>
          <w:shd w:val="clear" w:color="auto" w:fill="FFFFFF"/>
        </w:rPr>
        <w:t>,</w:t>
      </w:r>
      <w:r w:rsidRPr="006A29C4">
        <w:rPr>
          <w:rStyle w:val="apple-converted-space"/>
          <w:rFonts w:ascii="Fira Sans" w:eastAsia="Times New Roman" w:hAnsi="Fira Sans"/>
          <w:color w:val="333333"/>
          <w:sz w:val="22"/>
          <w:szCs w:val="22"/>
          <w:shd w:val="clear" w:color="auto" w:fill="FFFFFF"/>
        </w:rPr>
        <w:t> </w:t>
      </w:r>
      <w:r w:rsidRPr="006A29C4">
        <w:rPr>
          <w:i/>
          <w:iCs/>
          <w:sz w:val="22"/>
          <w:szCs w:val="22"/>
        </w:rPr>
        <w:t>10</w:t>
      </w:r>
      <w:r w:rsidRPr="006A29C4">
        <w:rPr>
          <w:sz w:val="22"/>
          <w:szCs w:val="22"/>
          <w:shd w:val="clear" w:color="auto" w:fill="FFFFFF"/>
        </w:rPr>
        <w:t xml:space="preserve">, 220–242. </w:t>
      </w:r>
      <w:hyperlink r:id="rId33" w:history="1">
        <w:r w:rsidRPr="006A29C4">
          <w:rPr>
            <w:rStyle w:val="Hyperkobling"/>
            <w:sz w:val="22"/>
            <w:szCs w:val="22"/>
            <w:shd w:val="clear" w:color="auto" w:fill="FFFFFF"/>
          </w:rPr>
          <w:t>https://doi.org/10.53311/sjlt.v10.68</w:t>
        </w:r>
      </w:hyperlink>
      <w:r w:rsidRPr="006A29C4">
        <w:rPr>
          <w:sz w:val="22"/>
          <w:szCs w:val="22"/>
          <w:shd w:val="clear" w:color="auto" w:fill="FFFFFF"/>
        </w:rPr>
        <w:t xml:space="preserve"> </w:t>
      </w:r>
    </w:p>
    <w:p w14:paraId="07CF2D1C" w14:textId="235D5ADD" w:rsidR="00D67B0F" w:rsidRDefault="00D67B0F" w:rsidP="00F717E1">
      <w:pPr>
        <w:pStyle w:val="Kildeliste"/>
        <w:ind w:left="0" w:firstLine="0"/>
        <w:rPr>
          <w:rFonts w:cstheme="minorHAnsi"/>
          <w:sz w:val="22"/>
          <w:szCs w:val="22"/>
        </w:rPr>
      </w:pPr>
    </w:p>
    <w:p w14:paraId="6B4CF649" w14:textId="77777777" w:rsidR="00F717E1" w:rsidRDefault="00F717E1" w:rsidP="00F717E1"/>
    <w:p w14:paraId="165B9C72" w14:textId="77777777" w:rsidR="00F717E1" w:rsidRPr="00F717E1" w:rsidRDefault="00F717E1" w:rsidP="00F717E1"/>
    <w:sectPr w:rsidR="00F717E1" w:rsidRPr="00F717E1" w:rsidSect="00F717E1">
      <w:headerReference w:type="even" r:id="rId34"/>
      <w:headerReference w:type="default" r:id="rId35"/>
      <w:headerReference w:type="first" r:id="rId36"/>
      <w:footerReference w:type="first" r:id="rId37"/>
      <w:pgSz w:w="11906" w:h="16838" w:code="9"/>
      <w:pgMar w:top="1701" w:right="1985" w:bottom="1134" w:left="1985" w:header="964" w:footer="284"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56A0" w14:textId="77777777" w:rsidR="00A8024F" w:rsidRPr="00A9190C" w:rsidRDefault="00A8024F">
      <w:pPr>
        <w:spacing w:line="240" w:lineRule="auto"/>
        <w:rPr>
          <w:lang w:val="en-GB"/>
        </w:rPr>
      </w:pPr>
      <w:r w:rsidRPr="00A9190C">
        <w:rPr>
          <w:lang w:val="en-GB"/>
        </w:rPr>
        <w:separator/>
      </w:r>
    </w:p>
    <w:p w14:paraId="3DC610B1" w14:textId="77777777" w:rsidR="00A8024F" w:rsidRDefault="00A8024F"/>
    <w:p w14:paraId="727B2499" w14:textId="77777777" w:rsidR="00A8024F" w:rsidRDefault="00A8024F" w:rsidP="00495EA8"/>
    <w:p w14:paraId="7937FAAA" w14:textId="77777777" w:rsidR="00A8024F" w:rsidRDefault="00A8024F" w:rsidP="00495EA8"/>
    <w:p w14:paraId="739839F9" w14:textId="77777777" w:rsidR="00A8024F" w:rsidRDefault="00A8024F" w:rsidP="00495EA8"/>
    <w:p w14:paraId="31F50D27" w14:textId="77777777" w:rsidR="00A8024F" w:rsidRDefault="00A8024F" w:rsidP="00495EA8"/>
    <w:p w14:paraId="21066936" w14:textId="77777777" w:rsidR="00A8024F" w:rsidRDefault="00A8024F" w:rsidP="004F1419"/>
    <w:p w14:paraId="0DFF0081" w14:textId="77777777" w:rsidR="00A8024F" w:rsidRDefault="00A8024F" w:rsidP="004F1419"/>
    <w:p w14:paraId="0AC31E12" w14:textId="77777777" w:rsidR="00A8024F" w:rsidRDefault="00A8024F" w:rsidP="002A15CF"/>
    <w:p w14:paraId="7A655DC5" w14:textId="77777777" w:rsidR="00A8024F" w:rsidRDefault="00A8024F" w:rsidP="00BC2C4D"/>
  </w:endnote>
  <w:endnote w:type="continuationSeparator" w:id="0">
    <w:p w14:paraId="1AA8382E" w14:textId="77777777" w:rsidR="00A8024F" w:rsidRPr="00A9190C" w:rsidRDefault="00A8024F">
      <w:pPr>
        <w:spacing w:line="240" w:lineRule="auto"/>
        <w:rPr>
          <w:lang w:val="en-GB"/>
        </w:rPr>
      </w:pPr>
      <w:r w:rsidRPr="00A9190C">
        <w:rPr>
          <w:lang w:val="en-GB"/>
        </w:rPr>
        <w:continuationSeparator/>
      </w:r>
    </w:p>
    <w:p w14:paraId="427FF79B" w14:textId="77777777" w:rsidR="00A8024F" w:rsidRDefault="00A8024F"/>
    <w:p w14:paraId="424AC64E" w14:textId="77777777" w:rsidR="00A8024F" w:rsidRDefault="00A8024F" w:rsidP="00495EA8"/>
    <w:p w14:paraId="49A685BD" w14:textId="77777777" w:rsidR="00A8024F" w:rsidRDefault="00A8024F" w:rsidP="00495EA8"/>
    <w:p w14:paraId="1465709D" w14:textId="77777777" w:rsidR="00A8024F" w:rsidRDefault="00A8024F" w:rsidP="00495EA8"/>
    <w:p w14:paraId="129DFF6B" w14:textId="77777777" w:rsidR="00A8024F" w:rsidRDefault="00A8024F" w:rsidP="00495EA8"/>
    <w:p w14:paraId="525C712E" w14:textId="77777777" w:rsidR="00A8024F" w:rsidRDefault="00A8024F" w:rsidP="004F1419"/>
    <w:p w14:paraId="3F6ECC3A" w14:textId="77777777" w:rsidR="00A8024F" w:rsidRDefault="00A8024F" w:rsidP="004F1419"/>
    <w:p w14:paraId="189D90BC" w14:textId="77777777" w:rsidR="00A8024F" w:rsidRDefault="00A8024F" w:rsidP="002A15CF"/>
    <w:p w14:paraId="6FC63098" w14:textId="77777777" w:rsidR="00A8024F" w:rsidRDefault="00A8024F" w:rsidP="00BC2C4D"/>
  </w:endnote>
  <w:endnote w:type="continuationNotice" w:id="1">
    <w:p w14:paraId="2975CA35" w14:textId="77777777" w:rsidR="00A8024F" w:rsidRDefault="00A802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ItalicMT">
    <w:altName w:val="Times New Roman"/>
    <w:panose1 w:val="020B0604020202020204"/>
    <w:charset w:val="00"/>
    <w:family w:val="roman"/>
    <w:pitch w:val="default"/>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42FB" w14:textId="186FB0A1" w:rsidR="00DE688C" w:rsidRPr="00FE4031" w:rsidRDefault="00D977C4" w:rsidP="004E1D25">
    <w:pPr>
      <w:spacing w:before="100" w:beforeAutospacing="1" w:after="100" w:afterAutospacing="1" w:line="240" w:lineRule="auto"/>
      <w:ind w:firstLine="0"/>
    </w:pPr>
    <w:hyperlink r:id="rId1" w:history="1">
      <w:r w:rsidR="000C2193">
        <w:rPr>
          <w:rStyle w:val="Hyperkobling"/>
        </w:rPr>
        <w:t>https://doi.org/10.53</w:t>
      </w:r>
      <w:r w:rsidR="000C2193">
        <w:rPr>
          <w:rStyle w:val="Hyperkobling"/>
        </w:rPr>
        <w:t>3</w:t>
      </w:r>
      <w:r w:rsidR="000C2193">
        <w:rPr>
          <w:rStyle w:val="Hyperkobling"/>
        </w:rPr>
        <w:t>11/sjlt.v13.180</w:t>
      </w:r>
    </w:hyperlink>
    <w:r w:rsidR="00DE688C" w:rsidRPr="00DE688C">
      <w:rPr>
        <w:rFonts w:ascii="Times New Roman" w:eastAsia="Times New Roman" w:hAnsi="Times New Roman" w:cs="Times New Roman"/>
        <w:sz w:val="20"/>
        <w:szCs w:val="20"/>
        <w:lang w:eastAsia="nb-NO"/>
      </w:rPr>
      <w:t xml:space="preserve"> </w:t>
    </w:r>
    <w:r w:rsidR="00DE688C" w:rsidRPr="00DE688C">
      <w:rPr>
        <w:rFonts w:ascii="Times New Roman" w:eastAsia="Times New Roman" w:hAnsi="Times New Roman" w:cs="Times New Roman"/>
        <w:sz w:val="20"/>
        <w:szCs w:val="20"/>
        <w:lang w:eastAsia="nb-NO"/>
      </w:rPr>
      <w:tab/>
    </w:r>
    <w:r w:rsidR="00DE688C" w:rsidRPr="00DE688C">
      <w:rPr>
        <w:rFonts w:ascii="Times New Roman" w:eastAsia="Times New Roman" w:hAnsi="Times New Roman" w:cs="Times New Roman"/>
        <w:sz w:val="20"/>
        <w:szCs w:val="20"/>
        <w:lang w:eastAsia="nb-NO"/>
      </w:rPr>
      <w:tab/>
    </w:r>
    <w:r w:rsidR="00FE4031">
      <w:rPr>
        <w:rFonts w:ascii="Times New Roman" w:eastAsia="Times New Roman" w:hAnsi="Times New Roman" w:cs="Times New Roman"/>
        <w:sz w:val="20"/>
        <w:szCs w:val="20"/>
        <w:lang w:eastAsia="nb-NO"/>
      </w:rPr>
      <w:tab/>
      <w:t xml:space="preserve">     </w:t>
    </w:r>
    <w:r w:rsidR="00DE688C" w:rsidRPr="00DE688C">
      <w:rPr>
        <w:rFonts w:ascii="Times New Roman" w:eastAsia="Times New Roman" w:hAnsi="Times New Roman" w:cs="Times New Roman"/>
        <w:sz w:val="20"/>
        <w:szCs w:val="20"/>
        <w:lang w:eastAsia="nb-NO"/>
      </w:rPr>
      <w:t xml:space="preserve">Copyright </w:t>
    </w:r>
    <w:r w:rsidR="00DE688C" w:rsidRPr="00DE688C">
      <w:rPr>
        <w:rFonts w:ascii="Times New Roman" w:eastAsia="Times New Roman" w:hAnsi="Times New Roman" w:cs="Times New Roman"/>
        <w:sz w:val="20"/>
        <w:szCs w:val="20"/>
        <w:lang w:val="en-GB" w:eastAsia="nb-NO"/>
      </w:rPr>
      <w:t>© 202</w:t>
    </w:r>
    <w:r w:rsidR="000C2193">
      <w:rPr>
        <w:rFonts w:ascii="Times New Roman" w:eastAsia="Times New Roman" w:hAnsi="Times New Roman" w:cs="Times New Roman"/>
        <w:sz w:val="20"/>
        <w:szCs w:val="20"/>
        <w:lang w:val="en-GB" w:eastAsia="nb-NO"/>
      </w:rPr>
      <w:t>6</w:t>
    </w:r>
    <w:r w:rsidR="00DE688C" w:rsidRPr="00DE688C">
      <w:rPr>
        <w:rFonts w:ascii="Times New Roman" w:eastAsia="Times New Roman" w:hAnsi="Times New Roman" w:cs="Times New Roman"/>
        <w:sz w:val="20"/>
        <w:szCs w:val="20"/>
        <w:lang w:val="en-GB" w:eastAsia="nb-NO"/>
      </w:rPr>
      <w:t xml:space="preserve"> by </w:t>
    </w:r>
    <w:r w:rsidR="00DE688C" w:rsidRPr="00DE688C">
      <w:rPr>
        <w:rFonts w:ascii="Times New Roman" w:eastAsia="Times New Roman" w:hAnsi="Times New Roman" w:cs="Times New Roman"/>
        <w:color w:val="333333"/>
        <w:sz w:val="20"/>
        <w:szCs w:val="20"/>
        <w:lang w:val="en-GB" w:eastAsia="nb-NO"/>
      </w:rPr>
      <w:t>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87BD" w14:textId="77777777" w:rsidR="00A8024F" w:rsidRPr="0045400F" w:rsidRDefault="00A8024F" w:rsidP="0045400F">
      <w:pPr>
        <w:ind w:firstLine="0"/>
        <w:rPr>
          <w:lang w:val="en-GB"/>
        </w:rPr>
      </w:pPr>
      <w:r w:rsidRPr="00A9190C">
        <w:rPr>
          <w:lang w:val="en-GB"/>
        </w:rPr>
        <w:separator/>
      </w:r>
    </w:p>
  </w:footnote>
  <w:footnote w:type="continuationSeparator" w:id="0">
    <w:p w14:paraId="45D83451" w14:textId="77777777" w:rsidR="00A8024F" w:rsidRPr="0045400F" w:rsidRDefault="00A8024F" w:rsidP="0045400F">
      <w:pPr>
        <w:ind w:firstLine="0"/>
        <w:rPr>
          <w:lang w:val="en-GB"/>
        </w:rPr>
      </w:pPr>
      <w:r w:rsidRPr="00A9190C">
        <w:rPr>
          <w:lang w:val="en-GB"/>
        </w:rPr>
        <w:continuationSeparator/>
      </w:r>
    </w:p>
  </w:footnote>
  <w:footnote w:type="continuationNotice" w:id="1">
    <w:p w14:paraId="6A819800" w14:textId="77777777" w:rsidR="00A8024F" w:rsidRDefault="00A8024F">
      <w:pPr>
        <w:spacing w:line="240" w:lineRule="auto"/>
      </w:pPr>
    </w:p>
    <w:p w14:paraId="08B13309" w14:textId="77777777" w:rsidR="00A8024F" w:rsidRDefault="00A8024F"/>
    <w:p w14:paraId="10FF9D7D" w14:textId="77777777" w:rsidR="00A8024F" w:rsidRDefault="00A8024F" w:rsidP="00BC2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109159695"/>
      <w:docPartObj>
        <w:docPartGallery w:val="Page Numbers (Top of Page)"/>
        <w:docPartUnique/>
      </w:docPartObj>
    </w:sdtPr>
    <w:sdtEndPr>
      <w:rPr>
        <w:rStyle w:val="Sidetall"/>
      </w:rPr>
    </w:sdtEndPr>
    <w:sdtContent>
      <w:p w14:paraId="1800080E" w14:textId="77777777" w:rsidR="00C96855" w:rsidRDefault="00C96855" w:rsidP="00BC7716">
        <w:pPr>
          <w:pStyle w:val="Topp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5441B529" w14:textId="77777777" w:rsidR="007F1BD8" w:rsidRDefault="007F1BD8" w:rsidP="00BC7716">
    <w:pPr>
      <w:pStyle w:val="Topptekst"/>
      <w:rPr>
        <w:rStyle w:val="Sidetall"/>
      </w:rPr>
    </w:pPr>
  </w:p>
  <w:p w14:paraId="77CFC8F2" w14:textId="77777777" w:rsidR="00B9180C" w:rsidRDefault="00B9180C" w:rsidP="00BC7716">
    <w:pPr>
      <w:pStyle w:val="Topptekst"/>
    </w:pPr>
  </w:p>
  <w:p w14:paraId="795CF10F" w14:textId="77777777" w:rsidR="00E52ED2" w:rsidRDefault="00E52ED2"/>
  <w:p w14:paraId="7D98C41B" w14:textId="77777777" w:rsidR="00E52ED2" w:rsidRDefault="00E52ED2" w:rsidP="00495EA8"/>
  <w:p w14:paraId="68A84328" w14:textId="77777777" w:rsidR="00E52ED2" w:rsidRDefault="00E52ED2" w:rsidP="00495EA8"/>
  <w:p w14:paraId="1A253F68" w14:textId="77777777" w:rsidR="00E52ED2" w:rsidRDefault="00E52ED2" w:rsidP="00495EA8"/>
  <w:p w14:paraId="21FE4583" w14:textId="77777777" w:rsidR="00E52ED2" w:rsidRDefault="00E52ED2" w:rsidP="00495EA8"/>
  <w:p w14:paraId="32BD6611" w14:textId="77777777" w:rsidR="00E52ED2" w:rsidRDefault="00E52ED2" w:rsidP="004F1419"/>
  <w:p w14:paraId="27016BD9" w14:textId="77777777" w:rsidR="00E52ED2" w:rsidRDefault="00E52ED2" w:rsidP="004F1419"/>
  <w:p w14:paraId="7C933D38" w14:textId="77777777" w:rsidR="00E52ED2" w:rsidRDefault="00E52ED2" w:rsidP="002A15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7994" w14:textId="364D28F7" w:rsidR="00E52ED2" w:rsidRPr="00711406" w:rsidRDefault="000A2379" w:rsidP="00BC7716">
    <w:pPr>
      <w:pStyle w:val="Topptekst"/>
    </w:pPr>
    <w:r>
      <w:rPr>
        <w:rStyle w:val="TopptekstTegn"/>
      </w:rPr>
      <w:t xml:space="preserve">WALDEMAR, </w:t>
    </w:r>
    <w:r w:rsidR="002E3D9A" w:rsidRPr="002E3D9A">
      <w:rPr>
        <w:rStyle w:val="TopptekstTegn"/>
      </w:rPr>
      <w:t>PÅ SPORET AV PENTEKOSTAL SJELESORG</w:t>
    </w:r>
    <w:r w:rsidR="00711406" w:rsidRPr="002E3D9A">
      <w:rPr>
        <w:rStyle w:val="TopptekstTegn"/>
      </w:rPr>
      <w:t xml:space="preserve"> </w:t>
    </w:r>
    <w:sdt>
      <w:sdtPr>
        <w:rPr>
          <w:rStyle w:val="Sidetall"/>
        </w:rPr>
        <w:id w:val="-422801424"/>
        <w:docPartObj>
          <w:docPartGallery w:val="Page Numbers (Top of Page)"/>
          <w:docPartUnique/>
        </w:docPartObj>
      </w:sdtPr>
      <w:sdtEndPr>
        <w:rPr>
          <w:rStyle w:val="Sidetall"/>
        </w:rPr>
      </w:sdtEndPr>
      <w:sdtContent>
        <w:r w:rsidR="00D57D5D">
          <w:rPr>
            <w:rStyle w:val="Sidetall"/>
          </w:rPr>
          <w:tab/>
        </w:r>
        <w:r w:rsidR="00C96855" w:rsidRPr="00C544B5">
          <w:fldChar w:fldCharType="begin"/>
        </w:r>
        <w:r w:rsidR="00C96855" w:rsidRPr="00490A37">
          <w:instrText xml:space="preserve"> PAGE </w:instrText>
        </w:r>
        <w:r w:rsidR="00C96855" w:rsidRPr="00C544B5">
          <w:fldChar w:fldCharType="separate"/>
        </w:r>
        <w:r w:rsidR="00C96855" w:rsidRPr="00490A37">
          <w:t>2</w:t>
        </w:r>
        <w:r w:rsidR="00C96855" w:rsidRPr="00711406">
          <w:t>0</w:t>
        </w:r>
        <w:r w:rsidR="00C96855" w:rsidRPr="00C544B5">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FE9" w14:textId="77777777" w:rsidR="0033433E" w:rsidRPr="00906202" w:rsidRDefault="0033433E" w:rsidP="00A57B0D">
    <w:pPr>
      <w:tabs>
        <w:tab w:val="left" w:pos="708"/>
        <w:tab w:val="left" w:pos="1416"/>
        <w:tab w:val="left" w:pos="2124"/>
        <w:tab w:val="left" w:pos="2832"/>
        <w:tab w:val="left" w:pos="3540"/>
        <w:tab w:val="left" w:pos="4248"/>
        <w:tab w:val="left" w:pos="4956"/>
        <w:tab w:val="left" w:pos="7065"/>
      </w:tabs>
      <w:rPr>
        <w:rFonts w:ascii="Times New Roman" w:eastAsia="Times New Roman" w:hAnsi="Times New Roman" w:cs="Times New Roman"/>
        <w:sz w:val="24"/>
        <w:szCs w:val="24"/>
        <w:lang w:eastAsia="nb-NO"/>
      </w:rPr>
    </w:pPr>
  </w:p>
  <w:p w14:paraId="3778CBCD" w14:textId="77777777" w:rsidR="00906202" w:rsidRDefault="00906202" w:rsidP="00BC771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88F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C40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46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FA2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6810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C89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44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EAA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C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E4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44F31"/>
    <w:multiLevelType w:val="hybridMultilevel"/>
    <w:tmpl w:val="DF7E7750"/>
    <w:lvl w:ilvl="0" w:tplc="BDC6FA74">
      <w:start w:val="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AD5FAA"/>
    <w:multiLevelType w:val="hybridMultilevel"/>
    <w:tmpl w:val="DBB2E79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F0D7AA2"/>
    <w:multiLevelType w:val="hybridMultilevel"/>
    <w:tmpl w:val="45D2F3BE"/>
    <w:lvl w:ilvl="0" w:tplc="7BD8AD0C">
      <w:numFmt w:val="bullet"/>
      <w:lvlText w:val=""/>
      <w:lvlJc w:val="left"/>
      <w:pPr>
        <w:ind w:left="720" w:hanging="360"/>
      </w:pPr>
      <w:rPr>
        <w:rFonts w:ascii="Symbol" w:eastAsia="Arial Unicode MS" w:hAnsi="Symbol"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F76F5C"/>
    <w:multiLevelType w:val="hybridMultilevel"/>
    <w:tmpl w:val="CE9A83BA"/>
    <w:lvl w:ilvl="0" w:tplc="0218940A">
      <w:start w:val="6"/>
      <w:numFmt w:val="bullet"/>
      <w:lvlText w:val="-"/>
      <w:lvlJc w:val="left"/>
      <w:pPr>
        <w:ind w:left="1068" w:hanging="360"/>
      </w:pPr>
      <w:rPr>
        <w:rFonts w:ascii="Calibri" w:eastAsiaTheme="minorHAnsi" w:hAnsi="Calibri" w:cs="Calibri"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3B2F3FC0"/>
    <w:multiLevelType w:val="hybridMultilevel"/>
    <w:tmpl w:val="B98237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FF810BE"/>
    <w:multiLevelType w:val="hybridMultilevel"/>
    <w:tmpl w:val="057CA44A"/>
    <w:lvl w:ilvl="0" w:tplc="60480E0A">
      <w:start w:val="25"/>
      <w:numFmt w:val="bullet"/>
      <w:lvlText w:val="-"/>
      <w:lvlJc w:val="left"/>
      <w:pPr>
        <w:ind w:left="720" w:hanging="360"/>
      </w:pPr>
      <w:rPr>
        <w:rFonts w:ascii="Times New Roman" w:eastAsia="Calibr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712211D"/>
    <w:multiLevelType w:val="hybridMultilevel"/>
    <w:tmpl w:val="CE041DD0"/>
    <w:lvl w:ilvl="0" w:tplc="ABA8F6C0">
      <w:numFmt w:val="bullet"/>
      <w:lvlText w:val="–"/>
      <w:lvlJc w:val="left"/>
      <w:pPr>
        <w:ind w:left="1069" w:hanging="360"/>
      </w:pPr>
      <w:rPr>
        <w:rFonts w:ascii="Garamond" w:eastAsiaTheme="minorHAnsi" w:hAnsi="Garamond" w:cstheme="minorBidi"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7" w15:restartNumberingAfterBreak="0">
    <w:nsid w:val="5A67780F"/>
    <w:multiLevelType w:val="hybridMultilevel"/>
    <w:tmpl w:val="18861CA0"/>
    <w:lvl w:ilvl="0" w:tplc="A3021B4C">
      <w:start w:val="1"/>
      <w:numFmt w:val="upperLetter"/>
      <w:lvlText w:val="%1."/>
      <w:lvlJc w:val="left"/>
      <w:pPr>
        <w:ind w:left="720" w:hanging="360"/>
      </w:pPr>
      <w:rPr>
        <w:rFonts w:hint="default"/>
      </w:rPr>
    </w:lvl>
    <w:lvl w:ilvl="1" w:tplc="A9FA7B90" w:tentative="1">
      <w:start w:val="1"/>
      <w:numFmt w:val="lowerLetter"/>
      <w:lvlText w:val="%2."/>
      <w:lvlJc w:val="left"/>
      <w:pPr>
        <w:ind w:left="1440" w:hanging="360"/>
      </w:pPr>
    </w:lvl>
    <w:lvl w:ilvl="2" w:tplc="AB02F554" w:tentative="1">
      <w:start w:val="1"/>
      <w:numFmt w:val="lowerRoman"/>
      <w:lvlText w:val="%3."/>
      <w:lvlJc w:val="right"/>
      <w:pPr>
        <w:ind w:left="2160" w:hanging="180"/>
      </w:pPr>
    </w:lvl>
    <w:lvl w:ilvl="3" w:tplc="2CD6598C" w:tentative="1">
      <w:start w:val="1"/>
      <w:numFmt w:val="decimal"/>
      <w:lvlText w:val="%4."/>
      <w:lvlJc w:val="left"/>
      <w:pPr>
        <w:ind w:left="2880" w:hanging="360"/>
      </w:pPr>
    </w:lvl>
    <w:lvl w:ilvl="4" w:tplc="B1963C3A" w:tentative="1">
      <w:start w:val="1"/>
      <w:numFmt w:val="lowerLetter"/>
      <w:lvlText w:val="%5."/>
      <w:lvlJc w:val="left"/>
      <w:pPr>
        <w:ind w:left="3600" w:hanging="360"/>
      </w:pPr>
    </w:lvl>
    <w:lvl w:ilvl="5" w:tplc="F5FC71F8" w:tentative="1">
      <w:start w:val="1"/>
      <w:numFmt w:val="lowerRoman"/>
      <w:lvlText w:val="%6."/>
      <w:lvlJc w:val="right"/>
      <w:pPr>
        <w:ind w:left="4320" w:hanging="180"/>
      </w:pPr>
    </w:lvl>
    <w:lvl w:ilvl="6" w:tplc="9A96ECA8" w:tentative="1">
      <w:start w:val="1"/>
      <w:numFmt w:val="decimal"/>
      <w:lvlText w:val="%7."/>
      <w:lvlJc w:val="left"/>
      <w:pPr>
        <w:ind w:left="5040" w:hanging="360"/>
      </w:pPr>
    </w:lvl>
    <w:lvl w:ilvl="7" w:tplc="B1F486C4" w:tentative="1">
      <w:start w:val="1"/>
      <w:numFmt w:val="lowerLetter"/>
      <w:lvlText w:val="%8."/>
      <w:lvlJc w:val="left"/>
      <w:pPr>
        <w:ind w:left="5760" w:hanging="360"/>
      </w:pPr>
    </w:lvl>
    <w:lvl w:ilvl="8" w:tplc="9B30079C" w:tentative="1">
      <w:start w:val="1"/>
      <w:numFmt w:val="lowerRoman"/>
      <w:lvlText w:val="%9."/>
      <w:lvlJc w:val="right"/>
      <w:pPr>
        <w:ind w:left="6480" w:hanging="180"/>
      </w:pPr>
    </w:lvl>
  </w:abstractNum>
  <w:abstractNum w:abstractNumId="18" w15:restartNumberingAfterBreak="0">
    <w:nsid w:val="5AA82D2F"/>
    <w:multiLevelType w:val="hybridMultilevel"/>
    <w:tmpl w:val="2416A3B8"/>
    <w:lvl w:ilvl="0" w:tplc="4DF4F20A">
      <w:numFmt w:val="bullet"/>
      <w:lvlText w:val="–"/>
      <w:lvlJc w:val="left"/>
      <w:pPr>
        <w:ind w:left="720" w:hanging="360"/>
      </w:pPr>
      <w:rPr>
        <w:rFonts w:ascii="Garamond" w:eastAsiaTheme="minorHAnsi" w:hAnsi="Garamond"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002AF0"/>
    <w:multiLevelType w:val="hybridMultilevel"/>
    <w:tmpl w:val="B456E216"/>
    <w:lvl w:ilvl="0" w:tplc="3356C89C">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246777"/>
    <w:multiLevelType w:val="hybridMultilevel"/>
    <w:tmpl w:val="29027C06"/>
    <w:lvl w:ilvl="0" w:tplc="6ADC12D8">
      <w:start w:val="1"/>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C472881"/>
    <w:multiLevelType w:val="hybridMultilevel"/>
    <w:tmpl w:val="A4FE23CC"/>
    <w:lvl w:ilvl="0" w:tplc="9C1C62E0">
      <w:start w:val="1"/>
      <w:numFmt w:val="decimal"/>
      <w:lvlText w:val="%1)"/>
      <w:lvlJc w:val="left"/>
      <w:pPr>
        <w:ind w:left="720" w:hanging="360"/>
      </w:pPr>
      <w:rPr>
        <w:rFonts w:hint="default"/>
      </w:rPr>
    </w:lvl>
    <w:lvl w:ilvl="1" w:tplc="B8EEFE1C" w:tentative="1">
      <w:start w:val="1"/>
      <w:numFmt w:val="lowerLetter"/>
      <w:lvlText w:val="%2."/>
      <w:lvlJc w:val="left"/>
      <w:pPr>
        <w:ind w:left="1440" w:hanging="360"/>
      </w:pPr>
    </w:lvl>
    <w:lvl w:ilvl="2" w:tplc="18469EC6" w:tentative="1">
      <w:start w:val="1"/>
      <w:numFmt w:val="lowerRoman"/>
      <w:lvlText w:val="%3."/>
      <w:lvlJc w:val="right"/>
      <w:pPr>
        <w:ind w:left="2160" w:hanging="180"/>
      </w:pPr>
    </w:lvl>
    <w:lvl w:ilvl="3" w:tplc="9718F8E8" w:tentative="1">
      <w:start w:val="1"/>
      <w:numFmt w:val="decimal"/>
      <w:lvlText w:val="%4."/>
      <w:lvlJc w:val="left"/>
      <w:pPr>
        <w:ind w:left="2880" w:hanging="360"/>
      </w:pPr>
    </w:lvl>
    <w:lvl w:ilvl="4" w:tplc="7CB80C32" w:tentative="1">
      <w:start w:val="1"/>
      <w:numFmt w:val="lowerLetter"/>
      <w:lvlText w:val="%5."/>
      <w:lvlJc w:val="left"/>
      <w:pPr>
        <w:ind w:left="3600" w:hanging="360"/>
      </w:pPr>
    </w:lvl>
    <w:lvl w:ilvl="5" w:tplc="215AD55A" w:tentative="1">
      <w:start w:val="1"/>
      <w:numFmt w:val="lowerRoman"/>
      <w:lvlText w:val="%6."/>
      <w:lvlJc w:val="right"/>
      <w:pPr>
        <w:ind w:left="4320" w:hanging="180"/>
      </w:pPr>
    </w:lvl>
    <w:lvl w:ilvl="6" w:tplc="6B589462" w:tentative="1">
      <w:start w:val="1"/>
      <w:numFmt w:val="decimal"/>
      <w:lvlText w:val="%7."/>
      <w:lvlJc w:val="left"/>
      <w:pPr>
        <w:ind w:left="5040" w:hanging="360"/>
      </w:pPr>
    </w:lvl>
    <w:lvl w:ilvl="7" w:tplc="05C6C53A" w:tentative="1">
      <w:start w:val="1"/>
      <w:numFmt w:val="lowerLetter"/>
      <w:lvlText w:val="%8."/>
      <w:lvlJc w:val="left"/>
      <w:pPr>
        <w:ind w:left="5760" w:hanging="360"/>
      </w:pPr>
    </w:lvl>
    <w:lvl w:ilvl="8" w:tplc="C2DE3526" w:tentative="1">
      <w:start w:val="1"/>
      <w:numFmt w:val="lowerRoman"/>
      <w:lvlText w:val="%9."/>
      <w:lvlJc w:val="right"/>
      <w:pPr>
        <w:ind w:left="6480" w:hanging="180"/>
      </w:pPr>
    </w:lvl>
  </w:abstractNum>
  <w:abstractNum w:abstractNumId="22" w15:restartNumberingAfterBreak="0">
    <w:nsid w:val="78645810"/>
    <w:multiLevelType w:val="hybridMultilevel"/>
    <w:tmpl w:val="0094A0CA"/>
    <w:lvl w:ilvl="0" w:tplc="04140001">
      <w:start w:val="1"/>
      <w:numFmt w:val="bullet"/>
      <w:lvlText w:val=""/>
      <w:lvlJc w:val="left"/>
      <w:pPr>
        <w:ind w:left="360" w:hanging="360"/>
      </w:pPr>
      <w:rPr>
        <w:rFonts w:ascii="Symbol" w:hAnsi="Symbol" w:hint="default"/>
      </w:rPr>
    </w:lvl>
    <w:lvl w:ilvl="1" w:tplc="1658A07C">
      <w:numFmt w:val="bullet"/>
      <w:lvlText w:val="–"/>
      <w:lvlJc w:val="left"/>
      <w:pPr>
        <w:ind w:left="1080" w:hanging="360"/>
      </w:pPr>
      <w:rPr>
        <w:rFonts w:ascii="Garamond" w:eastAsiaTheme="minorHAnsi" w:hAnsi="Garamond"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79C12913"/>
    <w:multiLevelType w:val="hybridMultilevel"/>
    <w:tmpl w:val="2E2468D6"/>
    <w:lvl w:ilvl="0" w:tplc="9BD0F48C">
      <w:numFmt w:val="bullet"/>
      <w:lvlText w:val=""/>
      <w:lvlJc w:val="left"/>
      <w:pPr>
        <w:ind w:left="720" w:hanging="360"/>
      </w:pPr>
      <w:rPr>
        <w:rFonts w:ascii="Wingdings" w:eastAsia="Calibri"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C3E3A65"/>
    <w:multiLevelType w:val="hybridMultilevel"/>
    <w:tmpl w:val="36BACFF0"/>
    <w:lvl w:ilvl="0" w:tplc="DBC6D5F2">
      <w:start w:val="13"/>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FF22F53"/>
    <w:multiLevelType w:val="hybridMultilevel"/>
    <w:tmpl w:val="6ADA97E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num w:numId="1" w16cid:durableId="976493694">
    <w:abstractNumId w:val="21"/>
  </w:num>
  <w:num w:numId="2" w16cid:durableId="740756295">
    <w:abstractNumId w:val="17"/>
  </w:num>
  <w:num w:numId="3" w16cid:durableId="1358119576">
    <w:abstractNumId w:val="4"/>
  </w:num>
  <w:num w:numId="4" w16cid:durableId="924922145">
    <w:abstractNumId w:val="5"/>
  </w:num>
  <w:num w:numId="5" w16cid:durableId="186598891">
    <w:abstractNumId w:val="6"/>
  </w:num>
  <w:num w:numId="6" w16cid:durableId="1283881898">
    <w:abstractNumId w:val="7"/>
  </w:num>
  <w:num w:numId="7" w16cid:durableId="369186179">
    <w:abstractNumId w:val="9"/>
  </w:num>
  <w:num w:numId="8" w16cid:durableId="1799491863">
    <w:abstractNumId w:val="0"/>
  </w:num>
  <w:num w:numId="9" w16cid:durableId="924922577">
    <w:abstractNumId w:val="1"/>
  </w:num>
  <w:num w:numId="10" w16cid:durableId="340353331">
    <w:abstractNumId w:val="2"/>
  </w:num>
  <w:num w:numId="11" w16cid:durableId="763839070">
    <w:abstractNumId w:val="3"/>
  </w:num>
  <w:num w:numId="12" w16cid:durableId="1114713192">
    <w:abstractNumId w:val="8"/>
  </w:num>
  <w:num w:numId="13" w16cid:durableId="145779832">
    <w:abstractNumId w:val="24"/>
  </w:num>
  <w:num w:numId="14" w16cid:durableId="1795712500">
    <w:abstractNumId w:val="11"/>
  </w:num>
  <w:num w:numId="15" w16cid:durableId="1137794644">
    <w:abstractNumId w:val="15"/>
  </w:num>
  <w:num w:numId="16" w16cid:durableId="1590650880">
    <w:abstractNumId w:val="19"/>
  </w:num>
  <w:num w:numId="17" w16cid:durableId="1881554954">
    <w:abstractNumId w:val="10"/>
  </w:num>
  <w:num w:numId="18" w16cid:durableId="56704216">
    <w:abstractNumId w:val="23"/>
  </w:num>
  <w:num w:numId="19" w16cid:durableId="849954216">
    <w:abstractNumId w:val="20"/>
  </w:num>
  <w:num w:numId="20" w16cid:durableId="1601448361">
    <w:abstractNumId w:val="13"/>
  </w:num>
  <w:num w:numId="21" w16cid:durableId="1944457363">
    <w:abstractNumId w:val="12"/>
  </w:num>
  <w:num w:numId="22" w16cid:durableId="493840139">
    <w:abstractNumId w:val="14"/>
  </w:num>
  <w:num w:numId="23" w16cid:durableId="966929310">
    <w:abstractNumId w:val="25"/>
  </w:num>
  <w:num w:numId="24" w16cid:durableId="482047382">
    <w:abstractNumId w:val="16"/>
  </w:num>
  <w:num w:numId="25" w16cid:durableId="958026369">
    <w:abstractNumId w:val="22"/>
  </w:num>
  <w:num w:numId="26" w16cid:durableId="1032153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54"/>
    <w:rsid w:val="000009D7"/>
    <w:rsid w:val="00000F6B"/>
    <w:rsid w:val="00001203"/>
    <w:rsid w:val="00001602"/>
    <w:rsid w:val="0000195F"/>
    <w:rsid w:val="00002B5E"/>
    <w:rsid w:val="000030FB"/>
    <w:rsid w:val="00003BDC"/>
    <w:rsid w:val="000041C7"/>
    <w:rsid w:val="00004421"/>
    <w:rsid w:val="0000474B"/>
    <w:rsid w:val="000048F7"/>
    <w:rsid w:val="00004926"/>
    <w:rsid w:val="00004AFC"/>
    <w:rsid w:val="00004B26"/>
    <w:rsid w:val="000051BA"/>
    <w:rsid w:val="00005AE4"/>
    <w:rsid w:val="00005C31"/>
    <w:rsid w:val="000062C3"/>
    <w:rsid w:val="00006534"/>
    <w:rsid w:val="00006885"/>
    <w:rsid w:val="00006D78"/>
    <w:rsid w:val="0000726A"/>
    <w:rsid w:val="000074A0"/>
    <w:rsid w:val="00007791"/>
    <w:rsid w:val="000079ED"/>
    <w:rsid w:val="00007F20"/>
    <w:rsid w:val="00010154"/>
    <w:rsid w:val="00010D44"/>
    <w:rsid w:val="00010E87"/>
    <w:rsid w:val="00011006"/>
    <w:rsid w:val="00011363"/>
    <w:rsid w:val="000115CF"/>
    <w:rsid w:val="00011F3D"/>
    <w:rsid w:val="00011F8B"/>
    <w:rsid w:val="0001218C"/>
    <w:rsid w:val="00012E8A"/>
    <w:rsid w:val="00012F42"/>
    <w:rsid w:val="00013013"/>
    <w:rsid w:val="000137E1"/>
    <w:rsid w:val="00013B7E"/>
    <w:rsid w:val="00013BCF"/>
    <w:rsid w:val="00015567"/>
    <w:rsid w:val="00015BAD"/>
    <w:rsid w:val="00015C06"/>
    <w:rsid w:val="00015C1E"/>
    <w:rsid w:val="00016CAC"/>
    <w:rsid w:val="00017B4D"/>
    <w:rsid w:val="000208F4"/>
    <w:rsid w:val="00020FD3"/>
    <w:rsid w:val="0002143B"/>
    <w:rsid w:val="0002162D"/>
    <w:rsid w:val="00021CE5"/>
    <w:rsid w:val="00021F6D"/>
    <w:rsid w:val="000237DC"/>
    <w:rsid w:val="00024B20"/>
    <w:rsid w:val="000251FD"/>
    <w:rsid w:val="0002597D"/>
    <w:rsid w:val="00025B58"/>
    <w:rsid w:val="000262C4"/>
    <w:rsid w:val="00026E51"/>
    <w:rsid w:val="00026EBC"/>
    <w:rsid w:val="000279A3"/>
    <w:rsid w:val="00027DBB"/>
    <w:rsid w:val="00027F57"/>
    <w:rsid w:val="00027F77"/>
    <w:rsid w:val="00027F96"/>
    <w:rsid w:val="00030107"/>
    <w:rsid w:val="0003023A"/>
    <w:rsid w:val="00030475"/>
    <w:rsid w:val="000305CD"/>
    <w:rsid w:val="00030794"/>
    <w:rsid w:val="00031231"/>
    <w:rsid w:val="0003138C"/>
    <w:rsid w:val="000314C6"/>
    <w:rsid w:val="00031A29"/>
    <w:rsid w:val="000324AA"/>
    <w:rsid w:val="00032885"/>
    <w:rsid w:val="00032955"/>
    <w:rsid w:val="0003299A"/>
    <w:rsid w:val="00032C15"/>
    <w:rsid w:val="00032E18"/>
    <w:rsid w:val="00032EB4"/>
    <w:rsid w:val="00032F1C"/>
    <w:rsid w:val="00032FC4"/>
    <w:rsid w:val="00033AE5"/>
    <w:rsid w:val="00034929"/>
    <w:rsid w:val="00034AE3"/>
    <w:rsid w:val="00034D74"/>
    <w:rsid w:val="00035148"/>
    <w:rsid w:val="0003596D"/>
    <w:rsid w:val="00035B1F"/>
    <w:rsid w:val="00035BAF"/>
    <w:rsid w:val="00035BC4"/>
    <w:rsid w:val="0003679C"/>
    <w:rsid w:val="000368E4"/>
    <w:rsid w:val="00036AA1"/>
    <w:rsid w:val="00036B4C"/>
    <w:rsid w:val="00036F04"/>
    <w:rsid w:val="00037043"/>
    <w:rsid w:val="0003708D"/>
    <w:rsid w:val="0003710A"/>
    <w:rsid w:val="00037695"/>
    <w:rsid w:val="000376AD"/>
    <w:rsid w:val="00037F9F"/>
    <w:rsid w:val="00040242"/>
    <w:rsid w:val="0004073C"/>
    <w:rsid w:val="00040BB6"/>
    <w:rsid w:val="00041251"/>
    <w:rsid w:val="00041459"/>
    <w:rsid w:val="000414E7"/>
    <w:rsid w:val="0004198C"/>
    <w:rsid w:val="00041A13"/>
    <w:rsid w:val="00042176"/>
    <w:rsid w:val="000425EC"/>
    <w:rsid w:val="00042CEF"/>
    <w:rsid w:val="000434AF"/>
    <w:rsid w:val="000434C3"/>
    <w:rsid w:val="00043F01"/>
    <w:rsid w:val="00043F46"/>
    <w:rsid w:val="0004400A"/>
    <w:rsid w:val="00044737"/>
    <w:rsid w:val="00044E38"/>
    <w:rsid w:val="00045E7E"/>
    <w:rsid w:val="000467FD"/>
    <w:rsid w:val="0004724D"/>
    <w:rsid w:val="000473DE"/>
    <w:rsid w:val="000478BB"/>
    <w:rsid w:val="00047AAB"/>
    <w:rsid w:val="0005006F"/>
    <w:rsid w:val="000502DC"/>
    <w:rsid w:val="000504F5"/>
    <w:rsid w:val="00051132"/>
    <w:rsid w:val="00051A1A"/>
    <w:rsid w:val="00052361"/>
    <w:rsid w:val="00052DCC"/>
    <w:rsid w:val="00052DDC"/>
    <w:rsid w:val="000537E9"/>
    <w:rsid w:val="00053A08"/>
    <w:rsid w:val="00053CE2"/>
    <w:rsid w:val="00054BCE"/>
    <w:rsid w:val="00054FD8"/>
    <w:rsid w:val="00055CBF"/>
    <w:rsid w:val="000563B5"/>
    <w:rsid w:val="0005660B"/>
    <w:rsid w:val="0005696D"/>
    <w:rsid w:val="00056FEC"/>
    <w:rsid w:val="000601E7"/>
    <w:rsid w:val="000601F2"/>
    <w:rsid w:val="0006030D"/>
    <w:rsid w:val="00060500"/>
    <w:rsid w:val="000605F4"/>
    <w:rsid w:val="000611AE"/>
    <w:rsid w:val="0006197A"/>
    <w:rsid w:val="00061E5F"/>
    <w:rsid w:val="000620C0"/>
    <w:rsid w:val="000622E3"/>
    <w:rsid w:val="0006239F"/>
    <w:rsid w:val="000624E3"/>
    <w:rsid w:val="000626C8"/>
    <w:rsid w:val="00062CA1"/>
    <w:rsid w:val="000633CC"/>
    <w:rsid w:val="00063422"/>
    <w:rsid w:val="0006393B"/>
    <w:rsid w:val="00063F4B"/>
    <w:rsid w:val="000641E3"/>
    <w:rsid w:val="000642FB"/>
    <w:rsid w:val="0006452B"/>
    <w:rsid w:val="00064CAB"/>
    <w:rsid w:val="00064DD6"/>
    <w:rsid w:val="0006522F"/>
    <w:rsid w:val="0006561A"/>
    <w:rsid w:val="00065830"/>
    <w:rsid w:val="000659D7"/>
    <w:rsid w:val="00065D32"/>
    <w:rsid w:val="00065ED6"/>
    <w:rsid w:val="00066046"/>
    <w:rsid w:val="00066451"/>
    <w:rsid w:val="00067519"/>
    <w:rsid w:val="00067B68"/>
    <w:rsid w:val="00067C7B"/>
    <w:rsid w:val="00070721"/>
    <w:rsid w:val="00070F98"/>
    <w:rsid w:val="00071494"/>
    <w:rsid w:val="000714BD"/>
    <w:rsid w:val="0007158F"/>
    <w:rsid w:val="00071CB7"/>
    <w:rsid w:val="00071EBA"/>
    <w:rsid w:val="0007218D"/>
    <w:rsid w:val="000721C6"/>
    <w:rsid w:val="00072351"/>
    <w:rsid w:val="0007257E"/>
    <w:rsid w:val="000725A7"/>
    <w:rsid w:val="0007264B"/>
    <w:rsid w:val="0007304C"/>
    <w:rsid w:val="00073094"/>
    <w:rsid w:val="00073253"/>
    <w:rsid w:val="00073EB5"/>
    <w:rsid w:val="00073EC7"/>
    <w:rsid w:val="000743BA"/>
    <w:rsid w:val="0007474F"/>
    <w:rsid w:val="00074B4C"/>
    <w:rsid w:val="00074BC6"/>
    <w:rsid w:val="000756AB"/>
    <w:rsid w:val="00075870"/>
    <w:rsid w:val="000758D1"/>
    <w:rsid w:val="000758FC"/>
    <w:rsid w:val="00075CFA"/>
    <w:rsid w:val="00075E27"/>
    <w:rsid w:val="00076251"/>
    <w:rsid w:val="0007643C"/>
    <w:rsid w:val="00076AE8"/>
    <w:rsid w:val="00076E20"/>
    <w:rsid w:val="00076EA1"/>
    <w:rsid w:val="00076FBA"/>
    <w:rsid w:val="000777C4"/>
    <w:rsid w:val="000778DB"/>
    <w:rsid w:val="00077E00"/>
    <w:rsid w:val="0008016B"/>
    <w:rsid w:val="000802B8"/>
    <w:rsid w:val="000814BA"/>
    <w:rsid w:val="00081600"/>
    <w:rsid w:val="00082601"/>
    <w:rsid w:val="00082D0E"/>
    <w:rsid w:val="00083196"/>
    <w:rsid w:val="0008345B"/>
    <w:rsid w:val="000836D8"/>
    <w:rsid w:val="0008387D"/>
    <w:rsid w:val="000846AE"/>
    <w:rsid w:val="0008482C"/>
    <w:rsid w:val="00084959"/>
    <w:rsid w:val="000849EC"/>
    <w:rsid w:val="00084D06"/>
    <w:rsid w:val="0008526B"/>
    <w:rsid w:val="000854EB"/>
    <w:rsid w:val="00085863"/>
    <w:rsid w:val="00085AEB"/>
    <w:rsid w:val="00085B64"/>
    <w:rsid w:val="00085B78"/>
    <w:rsid w:val="00085B84"/>
    <w:rsid w:val="00085F45"/>
    <w:rsid w:val="00086091"/>
    <w:rsid w:val="000860C6"/>
    <w:rsid w:val="00086105"/>
    <w:rsid w:val="000862DD"/>
    <w:rsid w:val="00086F06"/>
    <w:rsid w:val="0008723D"/>
    <w:rsid w:val="00087A10"/>
    <w:rsid w:val="00087D55"/>
    <w:rsid w:val="000903B2"/>
    <w:rsid w:val="0009078C"/>
    <w:rsid w:val="00090844"/>
    <w:rsid w:val="000916EE"/>
    <w:rsid w:val="00091984"/>
    <w:rsid w:val="000919BF"/>
    <w:rsid w:val="00091F5A"/>
    <w:rsid w:val="00092C98"/>
    <w:rsid w:val="000937B0"/>
    <w:rsid w:val="0009382A"/>
    <w:rsid w:val="00093A3D"/>
    <w:rsid w:val="00093BD3"/>
    <w:rsid w:val="00093F2C"/>
    <w:rsid w:val="0009423C"/>
    <w:rsid w:val="00094BF8"/>
    <w:rsid w:val="00095404"/>
    <w:rsid w:val="00095BC2"/>
    <w:rsid w:val="00096BF7"/>
    <w:rsid w:val="00096D1C"/>
    <w:rsid w:val="00096EFB"/>
    <w:rsid w:val="0009711E"/>
    <w:rsid w:val="00097373"/>
    <w:rsid w:val="000A004F"/>
    <w:rsid w:val="000A00A2"/>
    <w:rsid w:val="000A02F8"/>
    <w:rsid w:val="000A0677"/>
    <w:rsid w:val="000A0798"/>
    <w:rsid w:val="000A08DA"/>
    <w:rsid w:val="000A0994"/>
    <w:rsid w:val="000A0D35"/>
    <w:rsid w:val="000A1440"/>
    <w:rsid w:val="000A14EE"/>
    <w:rsid w:val="000A15E6"/>
    <w:rsid w:val="000A1724"/>
    <w:rsid w:val="000A185C"/>
    <w:rsid w:val="000A1943"/>
    <w:rsid w:val="000A1A29"/>
    <w:rsid w:val="000A1C34"/>
    <w:rsid w:val="000A1D54"/>
    <w:rsid w:val="000A22C9"/>
    <w:rsid w:val="000A2379"/>
    <w:rsid w:val="000A29DB"/>
    <w:rsid w:val="000A2B96"/>
    <w:rsid w:val="000A3120"/>
    <w:rsid w:val="000A3DBA"/>
    <w:rsid w:val="000A469D"/>
    <w:rsid w:val="000A57E8"/>
    <w:rsid w:val="000A66CF"/>
    <w:rsid w:val="000A6A96"/>
    <w:rsid w:val="000A6B54"/>
    <w:rsid w:val="000A6E4E"/>
    <w:rsid w:val="000A761E"/>
    <w:rsid w:val="000A7B5B"/>
    <w:rsid w:val="000A7DC2"/>
    <w:rsid w:val="000B00BA"/>
    <w:rsid w:val="000B0151"/>
    <w:rsid w:val="000B0502"/>
    <w:rsid w:val="000B075D"/>
    <w:rsid w:val="000B0EAF"/>
    <w:rsid w:val="000B1121"/>
    <w:rsid w:val="000B1172"/>
    <w:rsid w:val="000B13EB"/>
    <w:rsid w:val="000B24BF"/>
    <w:rsid w:val="000B276E"/>
    <w:rsid w:val="000B2D58"/>
    <w:rsid w:val="000B3A07"/>
    <w:rsid w:val="000B4851"/>
    <w:rsid w:val="000B54E8"/>
    <w:rsid w:val="000B54F4"/>
    <w:rsid w:val="000B5D49"/>
    <w:rsid w:val="000B6C94"/>
    <w:rsid w:val="000B6C98"/>
    <w:rsid w:val="000B70C2"/>
    <w:rsid w:val="000B7743"/>
    <w:rsid w:val="000B78D6"/>
    <w:rsid w:val="000B7935"/>
    <w:rsid w:val="000B79F9"/>
    <w:rsid w:val="000C025A"/>
    <w:rsid w:val="000C0C71"/>
    <w:rsid w:val="000C1622"/>
    <w:rsid w:val="000C2193"/>
    <w:rsid w:val="000C2837"/>
    <w:rsid w:val="000C2A6A"/>
    <w:rsid w:val="000C2E76"/>
    <w:rsid w:val="000C2FD7"/>
    <w:rsid w:val="000C3858"/>
    <w:rsid w:val="000C3EE9"/>
    <w:rsid w:val="000C4DDF"/>
    <w:rsid w:val="000C5EB4"/>
    <w:rsid w:val="000C5F7D"/>
    <w:rsid w:val="000C653A"/>
    <w:rsid w:val="000C6607"/>
    <w:rsid w:val="000C69A8"/>
    <w:rsid w:val="000C7741"/>
    <w:rsid w:val="000C77B3"/>
    <w:rsid w:val="000C7D3D"/>
    <w:rsid w:val="000D020C"/>
    <w:rsid w:val="000D0A9C"/>
    <w:rsid w:val="000D0FF5"/>
    <w:rsid w:val="000D17C7"/>
    <w:rsid w:val="000D18DB"/>
    <w:rsid w:val="000D1A7F"/>
    <w:rsid w:val="000D1AE7"/>
    <w:rsid w:val="000D1CA4"/>
    <w:rsid w:val="000D1E49"/>
    <w:rsid w:val="000D270C"/>
    <w:rsid w:val="000D3C44"/>
    <w:rsid w:val="000D4A04"/>
    <w:rsid w:val="000D4D7B"/>
    <w:rsid w:val="000D5231"/>
    <w:rsid w:val="000D5472"/>
    <w:rsid w:val="000D5869"/>
    <w:rsid w:val="000D5A92"/>
    <w:rsid w:val="000D5D9B"/>
    <w:rsid w:val="000D6A91"/>
    <w:rsid w:val="000D76CB"/>
    <w:rsid w:val="000D7A92"/>
    <w:rsid w:val="000D7E71"/>
    <w:rsid w:val="000E01FB"/>
    <w:rsid w:val="000E0AC8"/>
    <w:rsid w:val="000E0AD6"/>
    <w:rsid w:val="000E0C4C"/>
    <w:rsid w:val="000E0EEC"/>
    <w:rsid w:val="000E17B5"/>
    <w:rsid w:val="000E1D48"/>
    <w:rsid w:val="000E1F94"/>
    <w:rsid w:val="000E2091"/>
    <w:rsid w:val="000E22CC"/>
    <w:rsid w:val="000E2384"/>
    <w:rsid w:val="000E285F"/>
    <w:rsid w:val="000E2921"/>
    <w:rsid w:val="000E3119"/>
    <w:rsid w:val="000E3294"/>
    <w:rsid w:val="000E448B"/>
    <w:rsid w:val="000E4C0B"/>
    <w:rsid w:val="000E50EA"/>
    <w:rsid w:val="000E585A"/>
    <w:rsid w:val="000E5AD2"/>
    <w:rsid w:val="000E65C9"/>
    <w:rsid w:val="000E65D0"/>
    <w:rsid w:val="000E683B"/>
    <w:rsid w:val="000E7220"/>
    <w:rsid w:val="000E757C"/>
    <w:rsid w:val="000E7BAC"/>
    <w:rsid w:val="000E7CD9"/>
    <w:rsid w:val="000F1161"/>
    <w:rsid w:val="000F1774"/>
    <w:rsid w:val="000F1BD6"/>
    <w:rsid w:val="000F1D4F"/>
    <w:rsid w:val="000F2AD5"/>
    <w:rsid w:val="000F2C30"/>
    <w:rsid w:val="000F2CC1"/>
    <w:rsid w:val="000F2DEE"/>
    <w:rsid w:val="000F38AA"/>
    <w:rsid w:val="000F3B41"/>
    <w:rsid w:val="000F3C1F"/>
    <w:rsid w:val="000F3F83"/>
    <w:rsid w:val="000F439D"/>
    <w:rsid w:val="000F453F"/>
    <w:rsid w:val="000F488B"/>
    <w:rsid w:val="000F4EBC"/>
    <w:rsid w:val="000F5330"/>
    <w:rsid w:val="000F53C0"/>
    <w:rsid w:val="000F6F20"/>
    <w:rsid w:val="000F72BB"/>
    <w:rsid w:val="000F784E"/>
    <w:rsid w:val="000F7DB4"/>
    <w:rsid w:val="001003DB"/>
    <w:rsid w:val="00100E18"/>
    <w:rsid w:val="00100E7B"/>
    <w:rsid w:val="0010101D"/>
    <w:rsid w:val="00101141"/>
    <w:rsid w:val="00101921"/>
    <w:rsid w:val="001019CB"/>
    <w:rsid w:val="00101A1F"/>
    <w:rsid w:val="00102123"/>
    <w:rsid w:val="00102A4B"/>
    <w:rsid w:val="00102B77"/>
    <w:rsid w:val="0010308C"/>
    <w:rsid w:val="00103B24"/>
    <w:rsid w:val="00103ED6"/>
    <w:rsid w:val="00104217"/>
    <w:rsid w:val="00104940"/>
    <w:rsid w:val="00104C9C"/>
    <w:rsid w:val="00104F7B"/>
    <w:rsid w:val="001056E4"/>
    <w:rsid w:val="00105774"/>
    <w:rsid w:val="001062E9"/>
    <w:rsid w:val="00106616"/>
    <w:rsid w:val="0010724A"/>
    <w:rsid w:val="00107489"/>
    <w:rsid w:val="00110001"/>
    <w:rsid w:val="001108B1"/>
    <w:rsid w:val="0011091D"/>
    <w:rsid w:val="0011094E"/>
    <w:rsid w:val="00110FC4"/>
    <w:rsid w:val="00111399"/>
    <w:rsid w:val="001113D8"/>
    <w:rsid w:val="00111A15"/>
    <w:rsid w:val="00111BA6"/>
    <w:rsid w:val="00112121"/>
    <w:rsid w:val="0011218E"/>
    <w:rsid w:val="001125F4"/>
    <w:rsid w:val="00112BE8"/>
    <w:rsid w:val="00113277"/>
    <w:rsid w:val="00113787"/>
    <w:rsid w:val="00113E60"/>
    <w:rsid w:val="0011422A"/>
    <w:rsid w:val="001149EA"/>
    <w:rsid w:val="00114EB6"/>
    <w:rsid w:val="001157CF"/>
    <w:rsid w:val="00115DBB"/>
    <w:rsid w:val="00116263"/>
    <w:rsid w:val="0011626C"/>
    <w:rsid w:val="001163AA"/>
    <w:rsid w:val="00116725"/>
    <w:rsid w:val="0011688E"/>
    <w:rsid w:val="00116C59"/>
    <w:rsid w:val="00116DCF"/>
    <w:rsid w:val="00117C78"/>
    <w:rsid w:val="00117CA6"/>
    <w:rsid w:val="00117ED9"/>
    <w:rsid w:val="00120085"/>
    <w:rsid w:val="00120546"/>
    <w:rsid w:val="00120704"/>
    <w:rsid w:val="00120BBD"/>
    <w:rsid w:val="00121B43"/>
    <w:rsid w:val="00121C13"/>
    <w:rsid w:val="00121CCF"/>
    <w:rsid w:val="00121D28"/>
    <w:rsid w:val="001222B6"/>
    <w:rsid w:val="0012259D"/>
    <w:rsid w:val="00122D60"/>
    <w:rsid w:val="00122EF2"/>
    <w:rsid w:val="00122FE0"/>
    <w:rsid w:val="00123260"/>
    <w:rsid w:val="0012358D"/>
    <w:rsid w:val="00123711"/>
    <w:rsid w:val="0012479C"/>
    <w:rsid w:val="00125130"/>
    <w:rsid w:val="0012558C"/>
    <w:rsid w:val="00125745"/>
    <w:rsid w:val="00125F5E"/>
    <w:rsid w:val="001260E7"/>
    <w:rsid w:val="001262C5"/>
    <w:rsid w:val="0012665F"/>
    <w:rsid w:val="00126E92"/>
    <w:rsid w:val="00127316"/>
    <w:rsid w:val="001273E7"/>
    <w:rsid w:val="00127F36"/>
    <w:rsid w:val="00130278"/>
    <w:rsid w:val="00131E46"/>
    <w:rsid w:val="00131F74"/>
    <w:rsid w:val="001322EA"/>
    <w:rsid w:val="00132B9B"/>
    <w:rsid w:val="001335A9"/>
    <w:rsid w:val="00133984"/>
    <w:rsid w:val="001342AC"/>
    <w:rsid w:val="0013483F"/>
    <w:rsid w:val="0013502C"/>
    <w:rsid w:val="00135515"/>
    <w:rsid w:val="001359C4"/>
    <w:rsid w:val="00135D4F"/>
    <w:rsid w:val="00136205"/>
    <w:rsid w:val="001369CE"/>
    <w:rsid w:val="00136CA4"/>
    <w:rsid w:val="00136DE3"/>
    <w:rsid w:val="00136E03"/>
    <w:rsid w:val="00136F1E"/>
    <w:rsid w:val="001377B8"/>
    <w:rsid w:val="00137980"/>
    <w:rsid w:val="001405BB"/>
    <w:rsid w:val="00140F70"/>
    <w:rsid w:val="00140F95"/>
    <w:rsid w:val="00140F9E"/>
    <w:rsid w:val="0014195B"/>
    <w:rsid w:val="00141DAA"/>
    <w:rsid w:val="00142289"/>
    <w:rsid w:val="001422D4"/>
    <w:rsid w:val="00142603"/>
    <w:rsid w:val="00142758"/>
    <w:rsid w:val="0014294D"/>
    <w:rsid w:val="00142D22"/>
    <w:rsid w:val="001430C3"/>
    <w:rsid w:val="001430FB"/>
    <w:rsid w:val="001432F5"/>
    <w:rsid w:val="001432FA"/>
    <w:rsid w:val="00143897"/>
    <w:rsid w:val="00143BC2"/>
    <w:rsid w:val="00143C82"/>
    <w:rsid w:val="00143DCD"/>
    <w:rsid w:val="00144B2D"/>
    <w:rsid w:val="00145877"/>
    <w:rsid w:val="00145A7D"/>
    <w:rsid w:val="00146A6C"/>
    <w:rsid w:val="00146D44"/>
    <w:rsid w:val="00147209"/>
    <w:rsid w:val="0014724C"/>
    <w:rsid w:val="00147678"/>
    <w:rsid w:val="0014782A"/>
    <w:rsid w:val="00147A92"/>
    <w:rsid w:val="00147BD3"/>
    <w:rsid w:val="00150500"/>
    <w:rsid w:val="0015054A"/>
    <w:rsid w:val="001505CA"/>
    <w:rsid w:val="0015076C"/>
    <w:rsid w:val="001508F0"/>
    <w:rsid w:val="00150A5E"/>
    <w:rsid w:val="00150E10"/>
    <w:rsid w:val="0015148D"/>
    <w:rsid w:val="00151E34"/>
    <w:rsid w:val="00152407"/>
    <w:rsid w:val="001525AC"/>
    <w:rsid w:val="0015294F"/>
    <w:rsid w:val="00152AC8"/>
    <w:rsid w:val="00152C06"/>
    <w:rsid w:val="00153054"/>
    <w:rsid w:val="0015358E"/>
    <w:rsid w:val="00153736"/>
    <w:rsid w:val="00154427"/>
    <w:rsid w:val="00154D23"/>
    <w:rsid w:val="00154ECF"/>
    <w:rsid w:val="001557EC"/>
    <w:rsid w:val="00155A4F"/>
    <w:rsid w:val="00155C3B"/>
    <w:rsid w:val="00156678"/>
    <w:rsid w:val="00156776"/>
    <w:rsid w:val="00156968"/>
    <w:rsid w:val="00157097"/>
    <w:rsid w:val="00157861"/>
    <w:rsid w:val="0016009B"/>
    <w:rsid w:val="0016041B"/>
    <w:rsid w:val="00160A16"/>
    <w:rsid w:val="00160FF8"/>
    <w:rsid w:val="00161210"/>
    <w:rsid w:val="0016140D"/>
    <w:rsid w:val="001614F7"/>
    <w:rsid w:val="00161D79"/>
    <w:rsid w:val="00161FEE"/>
    <w:rsid w:val="0016283C"/>
    <w:rsid w:val="00163037"/>
    <w:rsid w:val="00163055"/>
    <w:rsid w:val="00163141"/>
    <w:rsid w:val="0016316D"/>
    <w:rsid w:val="0016346D"/>
    <w:rsid w:val="001634C3"/>
    <w:rsid w:val="001638B1"/>
    <w:rsid w:val="001647F1"/>
    <w:rsid w:val="00164F5C"/>
    <w:rsid w:val="00165072"/>
    <w:rsid w:val="001652C1"/>
    <w:rsid w:val="00165C51"/>
    <w:rsid w:val="0016641F"/>
    <w:rsid w:val="001670FF"/>
    <w:rsid w:val="00167111"/>
    <w:rsid w:val="001671E6"/>
    <w:rsid w:val="00167AB2"/>
    <w:rsid w:val="00167EB8"/>
    <w:rsid w:val="001701BD"/>
    <w:rsid w:val="00170DB5"/>
    <w:rsid w:val="00170E01"/>
    <w:rsid w:val="001711AE"/>
    <w:rsid w:val="0017141E"/>
    <w:rsid w:val="00171925"/>
    <w:rsid w:val="00171D90"/>
    <w:rsid w:val="00171FE7"/>
    <w:rsid w:val="001728E3"/>
    <w:rsid w:val="00173089"/>
    <w:rsid w:val="00173310"/>
    <w:rsid w:val="00173B71"/>
    <w:rsid w:val="00173DFC"/>
    <w:rsid w:val="00174188"/>
    <w:rsid w:val="00174B55"/>
    <w:rsid w:val="00174BE1"/>
    <w:rsid w:val="00175394"/>
    <w:rsid w:val="00176228"/>
    <w:rsid w:val="0017664C"/>
    <w:rsid w:val="00176D53"/>
    <w:rsid w:val="00176DC8"/>
    <w:rsid w:val="00176E2E"/>
    <w:rsid w:val="00176EF3"/>
    <w:rsid w:val="00177168"/>
    <w:rsid w:val="001778D2"/>
    <w:rsid w:val="00177F07"/>
    <w:rsid w:val="0018065A"/>
    <w:rsid w:val="0018106A"/>
    <w:rsid w:val="00181490"/>
    <w:rsid w:val="001819FC"/>
    <w:rsid w:val="00181B3E"/>
    <w:rsid w:val="00181D4D"/>
    <w:rsid w:val="00181F27"/>
    <w:rsid w:val="00183138"/>
    <w:rsid w:val="001834D2"/>
    <w:rsid w:val="00183795"/>
    <w:rsid w:val="001840FC"/>
    <w:rsid w:val="00184445"/>
    <w:rsid w:val="001848B0"/>
    <w:rsid w:val="001848E5"/>
    <w:rsid w:val="0018494B"/>
    <w:rsid w:val="00184956"/>
    <w:rsid w:val="00184E44"/>
    <w:rsid w:val="00185179"/>
    <w:rsid w:val="001854D4"/>
    <w:rsid w:val="001855A1"/>
    <w:rsid w:val="00185A69"/>
    <w:rsid w:val="00185F42"/>
    <w:rsid w:val="00185F72"/>
    <w:rsid w:val="00186157"/>
    <w:rsid w:val="00186660"/>
    <w:rsid w:val="001868A5"/>
    <w:rsid w:val="001870F5"/>
    <w:rsid w:val="00187172"/>
    <w:rsid w:val="0018728A"/>
    <w:rsid w:val="00187D18"/>
    <w:rsid w:val="00187E10"/>
    <w:rsid w:val="00190767"/>
    <w:rsid w:val="00190A48"/>
    <w:rsid w:val="00191256"/>
    <w:rsid w:val="001912A2"/>
    <w:rsid w:val="001913A8"/>
    <w:rsid w:val="00191744"/>
    <w:rsid w:val="001921FA"/>
    <w:rsid w:val="001923AF"/>
    <w:rsid w:val="0019268F"/>
    <w:rsid w:val="0019271D"/>
    <w:rsid w:val="0019294C"/>
    <w:rsid w:val="00192D64"/>
    <w:rsid w:val="00193294"/>
    <w:rsid w:val="00193405"/>
    <w:rsid w:val="00193821"/>
    <w:rsid w:val="0019385B"/>
    <w:rsid w:val="00193D78"/>
    <w:rsid w:val="00193F38"/>
    <w:rsid w:val="00193FFC"/>
    <w:rsid w:val="0019462A"/>
    <w:rsid w:val="00194939"/>
    <w:rsid w:val="001951EE"/>
    <w:rsid w:val="0019559C"/>
    <w:rsid w:val="00195681"/>
    <w:rsid w:val="00195790"/>
    <w:rsid w:val="00195CA9"/>
    <w:rsid w:val="00195D11"/>
    <w:rsid w:val="0019605D"/>
    <w:rsid w:val="0019621A"/>
    <w:rsid w:val="0019655E"/>
    <w:rsid w:val="0019678E"/>
    <w:rsid w:val="00196DB9"/>
    <w:rsid w:val="001971A1"/>
    <w:rsid w:val="00197DFE"/>
    <w:rsid w:val="001A041C"/>
    <w:rsid w:val="001A04A7"/>
    <w:rsid w:val="001A0829"/>
    <w:rsid w:val="001A17BE"/>
    <w:rsid w:val="001A17FD"/>
    <w:rsid w:val="001A283E"/>
    <w:rsid w:val="001A33A6"/>
    <w:rsid w:val="001A4664"/>
    <w:rsid w:val="001A4B00"/>
    <w:rsid w:val="001A51C3"/>
    <w:rsid w:val="001A52ED"/>
    <w:rsid w:val="001A54CA"/>
    <w:rsid w:val="001A5513"/>
    <w:rsid w:val="001A5A24"/>
    <w:rsid w:val="001A5A60"/>
    <w:rsid w:val="001A6232"/>
    <w:rsid w:val="001A69E2"/>
    <w:rsid w:val="001A6BBC"/>
    <w:rsid w:val="001A6BF1"/>
    <w:rsid w:val="001A75A7"/>
    <w:rsid w:val="001A7908"/>
    <w:rsid w:val="001A7E57"/>
    <w:rsid w:val="001B006A"/>
    <w:rsid w:val="001B05B5"/>
    <w:rsid w:val="001B0AB9"/>
    <w:rsid w:val="001B2859"/>
    <w:rsid w:val="001B3361"/>
    <w:rsid w:val="001B3DED"/>
    <w:rsid w:val="001B3EE1"/>
    <w:rsid w:val="001B3EFE"/>
    <w:rsid w:val="001B44FE"/>
    <w:rsid w:val="001B5312"/>
    <w:rsid w:val="001B587E"/>
    <w:rsid w:val="001B5939"/>
    <w:rsid w:val="001B5E10"/>
    <w:rsid w:val="001B6303"/>
    <w:rsid w:val="001B63C8"/>
    <w:rsid w:val="001B649B"/>
    <w:rsid w:val="001B64DB"/>
    <w:rsid w:val="001B699E"/>
    <w:rsid w:val="001B6BB8"/>
    <w:rsid w:val="001B764A"/>
    <w:rsid w:val="001C0012"/>
    <w:rsid w:val="001C01CF"/>
    <w:rsid w:val="001C032E"/>
    <w:rsid w:val="001C03D2"/>
    <w:rsid w:val="001C0431"/>
    <w:rsid w:val="001C0654"/>
    <w:rsid w:val="001C0770"/>
    <w:rsid w:val="001C0BF8"/>
    <w:rsid w:val="001C15AB"/>
    <w:rsid w:val="001C1870"/>
    <w:rsid w:val="001C2231"/>
    <w:rsid w:val="001C2947"/>
    <w:rsid w:val="001C38D4"/>
    <w:rsid w:val="001C3AE4"/>
    <w:rsid w:val="001C42C2"/>
    <w:rsid w:val="001C4F4A"/>
    <w:rsid w:val="001C5786"/>
    <w:rsid w:val="001C5A31"/>
    <w:rsid w:val="001C5EE0"/>
    <w:rsid w:val="001C626E"/>
    <w:rsid w:val="001C644A"/>
    <w:rsid w:val="001C718A"/>
    <w:rsid w:val="001C73EB"/>
    <w:rsid w:val="001D00F4"/>
    <w:rsid w:val="001D0301"/>
    <w:rsid w:val="001D23CC"/>
    <w:rsid w:val="001D2761"/>
    <w:rsid w:val="001D33BC"/>
    <w:rsid w:val="001D3712"/>
    <w:rsid w:val="001D397A"/>
    <w:rsid w:val="001D3C1F"/>
    <w:rsid w:val="001D4028"/>
    <w:rsid w:val="001D4B1F"/>
    <w:rsid w:val="001D5117"/>
    <w:rsid w:val="001D5513"/>
    <w:rsid w:val="001D55BA"/>
    <w:rsid w:val="001D59B8"/>
    <w:rsid w:val="001D5F6B"/>
    <w:rsid w:val="001D61DB"/>
    <w:rsid w:val="001D63A9"/>
    <w:rsid w:val="001D65BF"/>
    <w:rsid w:val="001D6A79"/>
    <w:rsid w:val="001D6BC1"/>
    <w:rsid w:val="001D7148"/>
    <w:rsid w:val="001D74D6"/>
    <w:rsid w:val="001D7578"/>
    <w:rsid w:val="001D7694"/>
    <w:rsid w:val="001D7A87"/>
    <w:rsid w:val="001D7AAD"/>
    <w:rsid w:val="001D7CBB"/>
    <w:rsid w:val="001D7FCD"/>
    <w:rsid w:val="001E0051"/>
    <w:rsid w:val="001E0241"/>
    <w:rsid w:val="001E0357"/>
    <w:rsid w:val="001E080E"/>
    <w:rsid w:val="001E0D89"/>
    <w:rsid w:val="001E0E8F"/>
    <w:rsid w:val="001E105D"/>
    <w:rsid w:val="001E1244"/>
    <w:rsid w:val="001E1499"/>
    <w:rsid w:val="001E160E"/>
    <w:rsid w:val="001E1717"/>
    <w:rsid w:val="001E187B"/>
    <w:rsid w:val="001E1891"/>
    <w:rsid w:val="001E19F3"/>
    <w:rsid w:val="001E1AA6"/>
    <w:rsid w:val="001E201F"/>
    <w:rsid w:val="001E245F"/>
    <w:rsid w:val="001E267F"/>
    <w:rsid w:val="001E2F20"/>
    <w:rsid w:val="001E33D5"/>
    <w:rsid w:val="001E3A8D"/>
    <w:rsid w:val="001E4246"/>
    <w:rsid w:val="001E427A"/>
    <w:rsid w:val="001E48FC"/>
    <w:rsid w:val="001E4E21"/>
    <w:rsid w:val="001E52EB"/>
    <w:rsid w:val="001E5FBB"/>
    <w:rsid w:val="001E6107"/>
    <w:rsid w:val="001E6114"/>
    <w:rsid w:val="001E61F9"/>
    <w:rsid w:val="001E6741"/>
    <w:rsid w:val="001E6F24"/>
    <w:rsid w:val="001F0093"/>
    <w:rsid w:val="001F09E7"/>
    <w:rsid w:val="001F09F6"/>
    <w:rsid w:val="001F0C41"/>
    <w:rsid w:val="001F0D62"/>
    <w:rsid w:val="001F1426"/>
    <w:rsid w:val="001F1475"/>
    <w:rsid w:val="001F19D2"/>
    <w:rsid w:val="001F2132"/>
    <w:rsid w:val="001F213A"/>
    <w:rsid w:val="001F23EE"/>
    <w:rsid w:val="001F2A56"/>
    <w:rsid w:val="001F2E62"/>
    <w:rsid w:val="001F32CD"/>
    <w:rsid w:val="001F3506"/>
    <w:rsid w:val="001F36BD"/>
    <w:rsid w:val="001F3A16"/>
    <w:rsid w:val="001F4018"/>
    <w:rsid w:val="001F42E4"/>
    <w:rsid w:val="001F49BE"/>
    <w:rsid w:val="001F4B3E"/>
    <w:rsid w:val="001F4BA3"/>
    <w:rsid w:val="001F4C78"/>
    <w:rsid w:val="001F56BB"/>
    <w:rsid w:val="001F5E37"/>
    <w:rsid w:val="001F6674"/>
    <w:rsid w:val="001F6B2E"/>
    <w:rsid w:val="001F6EBB"/>
    <w:rsid w:val="001F6F5B"/>
    <w:rsid w:val="001F75E6"/>
    <w:rsid w:val="001F7809"/>
    <w:rsid w:val="001F7CDC"/>
    <w:rsid w:val="001F7E6D"/>
    <w:rsid w:val="00201BF4"/>
    <w:rsid w:val="00201EAB"/>
    <w:rsid w:val="00202922"/>
    <w:rsid w:val="00202F31"/>
    <w:rsid w:val="00203342"/>
    <w:rsid w:val="0020359E"/>
    <w:rsid w:val="002037A9"/>
    <w:rsid w:val="00203AFD"/>
    <w:rsid w:val="00203D7B"/>
    <w:rsid w:val="00203DDE"/>
    <w:rsid w:val="0020413B"/>
    <w:rsid w:val="002041F4"/>
    <w:rsid w:val="002042ED"/>
    <w:rsid w:val="002044B0"/>
    <w:rsid w:val="002046F3"/>
    <w:rsid w:val="0020473B"/>
    <w:rsid w:val="00204C39"/>
    <w:rsid w:val="00204ECA"/>
    <w:rsid w:val="002051D1"/>
    <w:rsid w:val="00205D99"/>
    <w:rsid w:val="00206196"/>
    <w:rsid w:val="00206881"/>
    <w:rsid w:val="0020727C"/>
    <w:rsid w:val="0020734A"/>
    <w:rsid w:val="00210100"/>
    <w:rsid w:val="0021017F"/>
    <w:rsid w:val="00210306"/>
    <w:rsid w:val="00210948"/>
    <w:rsid w:val="00211262"/>
    <w:rsid w:val="00211787"/>
    <w:rsid w:val="00212031"/>
    <w:rsid w:val="00212277"/>
    <w:rsid w:val="002128F8"/>
    <w:rsid w:val="00212BC7"/>
    <w:rsid w:val="00212DD7"/>
    <w:rsid w:val="002138EA"/>
    <w:rsid w:val="00213F17"/>
    <w:rsid w:val="00214418"/>
    <w:rsid w:val="00214FB5"/>
    <w:rsid w:val="0021535B"/>
    <w:rsid w:val="002153EE"/>
    <w:rsid w:val="002156BE"/>
    <w:rsid w:val="00215754"/>
    <w:rsid w:val="00215A1A"/>
    <w:rsid w:val="00215A22"/>
    <w:rsid w:val="0021614C"/>
    <w:rsid w:val="00217465"/>
    <w:rsid w:val="00217A10"/>
    <w:rsid w:val="00220333"/>
    <w:rsid w:val="00220357"/>
    <w:rsid w:val="002205F6"/>
    <w:rsid w:val="00220A66"/>
    <w:rsid w:val="00220B58"/>
    <w:rsid w:val="00220EEF"/>
    <w:rsid w:val="0022150F"/>
    <w:rsid w:val="0022185D"/>
    <w:rsid w:val="002218E7"/>
    <w:rsid w:val="00221CAF"/>
    <w:rsid w:val="00221E72"/>
    <w:rsid w:val="00222151"/>
    <w:rsid w:val="00222298"/>
    <w:rsid w:val="002225D7"/>
    <w:rsid w:val="00222665"/>
    <w:rsid w:val="00222CA2"/>
    <w:rsid w:val="002236FB"/>
    <w:rsid w:val="002237DA"/>
    <w:rsid w:val="00223BF5"/>
    <w:rsid w:val="00223FDE"/>
    <w:rsid w:val="002258B9"/>
    <w:rsid w:val="00225B72"/>
    <w:rsid w:val="00225DDC"/>
    <w:rsid w:val="00225FBA"/>
    <w:rsid w:val="00226153"/>
    <w:rsid w:val="00227077"/>
    <w:rsid w:val="00227BD6"/>
    <w:rsid w:val="002300A2"/>
    <w:rsid w:val="00230361"/>
    <w:rsid w:val="00230E34"/>
    <w:rsid w:val="0023108D"/>
    <w:rsid w:val="00231151"/>
    <w:rsid w:val="00231B01"/>
    <w:rsid w:val="00231EC5"/>
    <w:rsid w:val="002322EC"/>
    <w:rsid w:val="00232DD5"/>
    <w:rsid w:val="00233D29"/>
    <w:rsid w:val="0023456B"/>
    <w:rsid w:val="00234811"/>
    <w:rsid w:val="00234858"/>
    <w:rsid w:val="0023492B"/>
    <w:rsid w:val="002357C0"/>
    <w:rsid w:val="002360EE"/>
    <w:rsid w:val="00236466"/>
    <w:rsid w:val="00236A77"/>
    <w:rsid w:val="00236D34"/>
    <w:rsid w:val="002371A9"/>
    <w:rsid w:val="00237EE3"/>
    <w:rsid w:val="002402BD"/>
    <w:rsid w:val="0024060B"/>
    <w:rsid w:val="002406F7"/>
    <w:rsid w:val="002408ED"/>
    <w:rsid w:val="0024117B"/>
    <w:rsid w:val="0024128D"/>
    <w:rsid w:val="002417AB"/>
    <w:rsid w:val="002427CC"/>
    <w:rsid w:val="00242D5B"/>
    <w:rsid w:val="002431BB"/>
    <w:rsid w:val="00243288"/>
    <w:rsid w:val="002435CD"/>
    <w:rsid w:val="002436F2"/>
    <w:rsid w:val="00243787"/>
    <w:rsid w:val="00243AAC"/>
    <w:rsid w:val="00243C42"/>
    <w:rsid w:val="002444E0"/>
    <w:rsid w:val="00244724"/>
    <w:rsid w:val="002455AC"/>
    <w:rsid w:val="002455D7"/>
    <w:rsid w:val="00245A16"/>
    <w:rsid w:val="00245BB8"/>
    <w:rsid w:val="00245DDB"/>
    <w:rsid w:val="00246E55"/>
    <w:rsid w:val="00246F73"/>
    <w:rsid w:val="0024710A"/>
    <w:rsid w:val="00247539"/>
    <w:rsid w:val="0024764F"/>
    <w:rsid w:val="002503E0"/>
    <w:rsid w:val="00250CDF"/>
    <w:rsid w:val="00250E76"/>
    <w:rsid w:val="0025103E"/>
    <w:rsid w:val="00251175"/>
    <w:rsid w:val="002512F4"/>
    <w:rsid w:val="0025139E"/>
    <w:rsid w:val="002514EC"/>
    <w:rsid w:val="002515FD"/>
    <w:rsid w:val="00251A10"/>
    <w:rsid w:val="0025237F"/>
    <w:rsid w:val="002524DF"/>
    <w:rsid w:val="0025338A"/>
    <w:rsid w:val="002535A9"/>
    <w:rsid w:val="00254614"/>
    <w:rsid w:val="00255917"/>
    <w:rsid w:val="002567A5"/>
    <w:rsid w:val="00256D93"/>
    <w:rsid w:val="00257352"/>
    <w:rsid w:val="00257BE9"/>
    <w:rsid w:val="00257DE4"/>
    <w:rsid w:val="0026026E"/>
    <w:rsid w:val="002612D1"/>
    <w:rsid w:val="00261ACC"/>
    <w:rsid w:val="00261BCE"/>
    <w:rsid w:val="002623C4"/>
    <w:rsid w:val="002627DB"/>
    <w:rsid w:val="00262DF5"/>
    <w:rsid w:val="00263651"/>
    <w:rsid w:val="00263747"/>
    <w:rsid w:val="00263CC2"/>
    <w:rsid w:val="002643F4"/>
    <w:rsid w:val="002647C8"/>
    <w:rsid w:val="00264ABF"/>
    <w:rsid w:val="00264D6F"/>
    <w:rsid w:val="00265312"/>
    <w:rsid w:val="002659DC"/>
    <w:rsid w:val="00265BCD"/>
    <w:rsid w:val="00265C33"/>
    <w:rsid w:val="00266343"/>
    <w:rsid w:val="00266380"/>
    <w:rsid w:val="00266627"/>
    <w:rsid w:val="00266828"/>
    <w:rsid w:val="00266879"/>
    <w:rsid w:val="0026753C"/>
    <w:rsid w:val="002676D0"/>
    <w:rsid w:val="00267998"/>
    <w:rsid w:val="00267B98"/>
    <w:rsid w:val="0027048A"/>
    <w:rsid w:val="0027096A"/>
    <w:rsid w:val="00270B7B"/>
    <w:rsid w:val="00270B7F"/>
    <w:rsid w:val="00271029"/>
    <w:rsid w:val="002715DA"/>
    <w:rsid w:val="002716D6"/>
    <w:rsid w:val="00271B81"/>
    <w:rsid w:val="002728CB"/>
    <w:rsid w:val="0027328D"/>
    <w:rsid w:val="002733E1"/>
    <w:rsid w:val="00274316"/>
    <w:rsid w:val="002746F9"/>
    <w:rsid w:val="00274D4E"/>
    <w:rsid w:val="0027524D"/>
    <w:rsid w:val="00275331"/>
    <w:rsid w:val="002756DC"/>
    <w:rsid w:val="00275799"/>
    <w:rsid w:val="002757C1"/>
    <w:rsid w:val="00276562"/>
    <w:rsid w:val="0027657F"/>
    <w:rsid w:val="002766DA"/>
    <w:rsid w:val="00276B1C"/>
    <w:rsid w:val="00276F0A"/>
    <w:rsid w:val="00277B62"/>
    <w:rsid w:val="002800AA"/>
    <w:rsid w:val="0028015F"/>
    <w:rsid w:val="0028034D"/>
    <w:rsid w:val="002803E4"/>
    <w:rsid w:val="0028114C"/>
    <w:rsid w:val="00281183"/>
    <w:rsid w:val="00281311"/>
    <w:rsid w:val="00281416"/>
    <w:rsid w:val="002814FC"/>
    <w:rsid w:val="00281641"/>
    <w:rsid w:val="002816CB"/>
    <w:rsid w:val="0028176C"/>
    <w:rsid w:val="00281900"/>
    <w:rsid w:val="00281B3D"/>
    <w:rsid w:val="002822C2"/>
    <w:rsid w:val="0028232D"/>
    <w:rsid w:val="0028288E"/>
    <w:rsid w:val="00282C95"/>
    <w:rsid w:val="00282D85"/>
    <w:rsid w:val="00282F13"/>
    <w:rsid w:val="00282FC9"/>
    <w:rsid w:val="00282FD8"/>
    <w:rsid w:val="002832CB"/>
    <w:rsid w:val="0028336B"/>
    <w:rsid w:val="00283E48"/>
    <w:rsid w:val="00283F6A"/>
    <w:rsid w:val="00284969"/>
    <w:rsid w:val="00284D64"/>
    <w:rsid w:val="00284DA8"/>
    <w:rsid w:val="0028514A"/>
    <w:rsid w:val="0028521B"/>
    <w:rsid w:val="002858D8"/>
    <w:rsid w:val="002862BA"/>
    <w:rsid w:val="00286413"/>
    <w:rsid w:val="002877BA"/>
    <w:rsid w:val="00287898"/>
    <w:rsid w:val="002879BB"/>
    <w:rsid w:val="00287A8E"/>
    <w:rsid w:val="002909F6"/>
    <w:rsid w:val="002914F4"/>
    <w:rsid w:val="002915E0"/>
    <w:rsid w:val="00291CEF"/>
    <w:rsid w:val="00291EB6"/>
    <w:rsid w:val="002925FC"/>
    <w:rsid w:val="0029263D"/>
    <w:rsid w:val="00292EB0"/>
    <w:rsid w:val="00293252"/>
    <w:rsid w:val="00293500"/>
    <w:rsid w:val="002936A7"/>
    <w:rsid w:val="00293828"/>
    <w:rsid w:val="00293BE6"/>
    <w:rsid w:val="0029489A"/>
    <w:rsid w:val="0029498E"/>
    <w:rsid w:val="00294E25"/>
    <w:rsid w:val="00295A95"/>
    <w:rsid w:val="00295C26"/>
    <w:rsid w:val="00296A9B"/>
    <w:rsid w:val="00296D68"/>
    <w:rsid w:val="00297371"/>
    <w:rsid w:val="00297378"/>
    <w:rsid w:val="00297399"/>
    <w:rsid w:val="002974BB"/>
    <w:rsid w:val="002977C1"/>
    <w:rsid w:val="00297DBF"/>
    <w:rsid w:val="002A04EA"/>
    <w:rsid w:val="002A088D"/>
    <w:rsid w:val="002A0D2A"/>
    <w:rsid w:val="002A1511"/>
    <w:rsid w:val="002A15CF"/>
    <w:rsid w:val="002A1ACE"/>
    <w:rsid w:val="002A1F7C"/>
    <w:rsid w:val="002A2188"/>
    <w:rsid w:val="002A22DB"/>
    <w:rsid w:val="002A2C40"/>
    <w:rsid w:val="002A2E18"/>
    <w:rsid w:val="002A31FC"/>
    <w:rsid w:val="002A36A3"/>
    <w:rsid w:val="002A3822"/>
    <w:rsid w:val="002A3909"/>
    <w:rsid w:val="002A3E56"/>
    <w:rsid w:val="002A4A15"/>
    <w:rsid w:val="002A4C1E"/>
    <w:rsid w:val="002A5516"/>
    <w:rsid w:val="002A5893"/>
    <w:rsid w:val="002A5FC1"/>
    <w:rsid w:val="002A5FDC"/>
    <w:rsid w:val="002A608F"/>
    <w:rsid w:val="002A61F2"/>
    <w:rsid w:val="002A6310"/>
    <w:rsid w:val="002A63F5"/>
    <w:rsid w:val="002A6AD0"/>
    <w:rsid w:val="002A6B9E"/>
    <w:rsid w:val="002A6BE8"/>
    <w:rsid w:val="002A700D"/>
    <w:rsid w:val="002A73BC"/>
    <w:rsid w:val="002B011C"/>
    <w:rsid w:val="002B022E"/>
    <w:rsid w:val="002B05EB"/>
    <w:rsid w:val="002B08D7"/>
    <w:rsid w:val="002B183B"/>
    <w:rsid w:val="002B18AE"/>
    <w:rsid w:val="002B1E9B"/>
    <w:rsid w:val="002B1F0B"/>
    <w:rsid w:val="002B214E"/>
    <w:rsid w:val="002B25CB"/>
    <w:rsid w:val="002B2AD2"/>
    <w:rsid w:val="002B2F56"/>
    <w:rsid w:val="002B3192"/>
    <w:rsid w:val="002B410A"/>
    <w:rsid w:val="002B44C4"/>
    <w:rsid w:val="002B44E0"/>
    <w:rsid w:val="002B4915"/>
    <w:rsid w:val="002B4B6B"/>
    <w:rsid w:val="002B4D42"/>
    <w:rsid w:val="002B4F83"/>
    <w:rsid w:val="002B5AE4"/>
    <w:rsid w:val="002B5BEC"/>
    <w:rsid w:val="002B5D19"/>
    <w:rsid w:val="002B6FB1"/>
    <w:rsid w:val="002B75DB"/>
    <w:rsid w:val="002B775D"/>
    <w:rsid w:val="002B7A18"/>
    <w:rsid w:val="002B7AE9"/>
    <w:rsid w:val="002B7FFB"/>
    <w:rsid w:val="002C0B90"/>
    <w:rsid w:val="002C17B4"/>
    <w:rsid w:val="002C190F"/>
    <w:rsid w:val="002C2171"/>
    <w:rsid w:val="002C349B"/>
    <w:rsid w:val="002C4011"/>
    <w:rsid w:val="002C49D6"/>
    <w:rsid w:val="002C4BC1"/>
    <w:rsid w:val="002C4D5C"/>
    <w:rsid w:val="002C51A5"/>
    <w:rsid w:val="002C580B"/>
    <w:rsid w:val="002C58EE"/>
    <w:rsid w:val="002C5A65"/>
    <w:rsid w:val="002C5E04"/>
    <w:rsid w:val="002C7587"/>
    <w:rsid w:val="002C7B9C"/>
    <w:rsid w:val="002D013F"/>
    <w:rsid w:val="002D0355"/>
    <w:rsid w:val="002D0790"/>
    <w:rsid w:val="002D11F6"/>
    <w:rsid w:val="002D17C7"/>
    <w:rsid w:val="002D2180"/>
    <w:rsid w:val="002D2821"/>
    <w:rsid w:val="002D2914"/>
    <w:rsid w:val="002D297E"/>
    <w:rsid w:val="002D2A69"/>
    <w:rsid w:val="002D2C91"/>
    <w:rsid w:val="002D2EC5"/>
    <w:rsid w:val="002D2F12"/>
    <w:rsid w:val="002D313A"/>
    <w:rsid w:val="002D3763"/>
    <w:rsid w:val="002D3D81"/>
    <w:rsid w:val="002D4199"/>
    <w:rsid w:val="002D41D5"/>
    <w:rsid w:val="002D4277"/>
    <w:rsid w:val="002D4347"/>
    <w:rsid w:val="002D438F"/>
    <w:rsid w:val="002D4AC0"/>
    <w:rsid w:val="002D5047"/>
    <w:rsid w:val="002D5186"/>
    <w:rsid w:val="002D5EAE"/>
    <w:rsid w:val="002D6B5F"/>
    <w:rsid w:val="002D71E3"/>
    <w:rsid w:val="002D784B"/>
    <w:rsid w:val="002D7F60"/>
    <w:rsid w:val="002E033B"/>
    <w:rsid w:val="002E03D0"/>
    <w:rsid w:val="002E0612"/>
    <w:rsid w:val="002E0BC4"/>
    <w:rsid w:val="002E0EE5"/>
    <w:rsid w:val="002E1735"/>
    <w:rsid w:val="002E1B8B"/>
    <w:rsid w:val="002E1C55"/>
    <w:rsid w:val="002E247C"/>
    <w:rsid w:val="002E2705"/>
    <w:rsid w:val="002E2E4E"/>
    <w:rsid w:val="002E341C"/>
    <w:rsid w:val="002E3D74"/>
    <w:rsid w:val="002E3D9A"/>
    <w:rsid w:val="002E4113"/>
    <w:rsid w:val="002E4179"/>
    <w:rsid w:val="002E423E"/>
    <w:rsid w:val="002E5B5D"/>
    <w:rsid w:val="002E6597"/>
    <w:rsid w:val="002E67D3"/>
    <w:rsid w:val="002E6873"/>
    <w:rsid w:val="002E6E6C"/>
    <w:rsid w:val="002E728D"/>
    <w:rsid w:val="002E72D3"/>
    <w:rsid w:val="002E795A"/>
    <w:rsid w:val="002E7BBF"/>
    <w:rsid w:val="002F018D"/>
    <w:rsid w:val="002F01EB"/>
    <w:rsid w:val="002F02A0"/>
    <w:rsid w:val="002F047F"/>
    <w:rsid w:val="002F0681"/>
    <w:rsid w:val="002F07D7"/>
    <w:rsid w:val="002F0E17"/>
    <w:rsid w:val="002F1781"/>
    <w:rsid w:val="002F1C64"/>
    <w:rsid w:val="002F1EBD"/>
    <w:rsid w:val="002F2153"/>
    <w:rsid w:val="002F26A4"/>
    <w:rsid w:val="002F2913"/>
    <w:rsid w:val="002F2F17"/>
    <w:rsid w:val="002F2F33"/>
    <w:rsid w:val="002F3052"/>
    <w:rsid w:val="002F37E1"/>
    <w:rsid w:val="002F3C00"/>
    <w:rsid w:val="002F4A8E"/>
    <w:rsid w:val="002F5127"/>
    <w:rsid w:val="002F5636"/>
    <w:rsid w:val="002F5841"/>
    <w:rsid w:val="002F5AD8"/>
    <w:rsid w:val="002F6355"/>
    <w:rsid w:val="002F64A6"/>
    <w:rsid w:val="002F6E87"/>
    <w:rsid w:val="002F7130"/>
    <w:rsid w:val="002F71D1"/>
    <w:rsid w:val="002F733C"/>
    <w:rsid w:val="002F7347"/>
    <w:rsid w:val="002F74B8"/>
    <w:rsid w:val="002F78F3"/>
    <w:rsid w:val="002F7CCD"/>
    <w:rsid w:val="0030003D"/>
    <w:rsid w:val="0030040D"/>
    <w:rsid w:val="00300A9E"/>
    <w:rsid w:val="00300EAE"/>
    <w:rsid w:val="00301775"/>
    <w:rsid w:val="00301EBB"/>
    <w:rsid w:val="003027E3"/>
    <w:rsid w:val="00302C7C"/>
    <w:rsid w:val="00302E6D"/>
    <w:rsid w:val="003030D4"/>
    <w:rsid w:val="00303656"/>
    <w:rsid w:val="003036B7"/>
    <w:rsid w:val="003037B3"/>
    <w:rsid w:val="00303E6D"/>
    <w:rsid w:val="00304394"/>
    <w:rsid w:val="00304570"/>
    <w:rsid w:val="00304958"/>
    <w:rsid w:val="00304C15"/>
    <w:rsid w:val="00304F72"/>
    <w:rsid w:val="00305020"/>
    <w:rsid w:val="003054D1"/>
    <w:rsid w:val="0030553F"/>
    <w:rsid w:val="00305639"/>
    <w:rsid w:val="00305E55"/>
    <w:rsid w:val="00306056"/>
    <w:rsid w:val="003063FB"/>
    <w:rsid w:val="00306EDE"/>
    <w:rsid w:val="00307CAD"/>
    <w:rsid w:val="00307FE1"/>
    <w:rsid w:val="00310524"/>
    <w:rsid w:val="00310821"/>
    <w:rsid w:val="00310C02"/>
    <w:rsid w:val="00310D38"/>
    <w:rsid w:val="00310E28"/>
    <w:rsid w:val="00311121"/>
    <w:rsid w:val="00311E6B"/>
    <w:rsid w:val="0031209F"/>
    <w:rsid w:val="003120C8"/>
    <w:rsid w:val="00312662"/>
    <w:rsid w:val="00312718"/>
    <w:rsid w:val="0031288B"/>
    <w:rsid w:val="003129E1"/>
    <w:rsid w:val="003132E2"/>
    <w:rsid w:val="00313379"/>
    <w:rsid w:val="00313598"/>
    <w:rsid w:val="00313777"/>
    <w:rsid w:val="003138DD"/>
    <w:rsid w:val="00314421"/>
    <w:rsid w:val="0031491F"/>
    <w:rsid w:val="00314AD5"/>
    <w:rsid w:val="00314C2D"/>
    <w:rsid w:val="00314D06"/>
    <w:rsid w:val="00314F7D"/>
    <w:rsid w:val="00315491"/>
    <w:rsid w:val="003156D4"/>
    <w:rsid w:val="003156FA"/>
    <w:rsid w:val="00315FCD"/>
    <w:rsid w:val="003161A1"/>
    <w:rsid w:val="003169CD"/>
    <w:rsid w:val="0031755A"/>
    <w:rsid w:val="003179A1"/>
    <w:rsid w:val="003179B4"/>
    <w:rsid w:val="00317FE6"/>
    <w:rsid w:val="00320C26"/>
    <w:rsid w:val="00320D4A"/>
    <w:rsid w:val="0032161C"/>
    <w:rsid w:val="00321EBA"/>
    <w:rsid w:val="003221C5"/>
    <w:rsid w:val="00322316"/>
    <w:rsid w:val="00322519"/>
    <w:rsid w:val="0032277A"/>
    <w:rsid w:val="0032415E"/>
    <w:rsid w:val="003241BF"/>
    <w:rsid w:val="0032453F"/>
    <w:rsid w:val="00324B73"/>
    <w:rsid w:val="00324B7A"/>
    <w:rsid w:val="00324C24"/>
    <w:rsid w:val="00326253"/>
    <w:rsid w:val="00326461"/>
    <w:rsid w:val="00327191"/>
    <w:rsid w:val="0032719E"/>
    <w:rsid w:val="003271AD"/>
    <w:rsid w:val="0032762E"/>
    <w:rsid w:val="00327ED6"/>
    <w:rsid w:val="00330C93"/>
    <w:rsid w:val="0033135F"/>
    <w:rsid w:val="003313BB"/>
    <w:rsid w:val="00331637"/>
    <w:rsid w:val="00331A13"/>
    <w:rsid w:val="00331AA6"/>
    <w:rsid w:val="00331C96"/>
    <w:rsid w:val="00331CCC"/>
    <w:rsid w:val="003322E8"/>
    <w:rsid w:val="00332415"/>
    <w:rsid w:val="00332AA1"/>
    <w:rsid w:val="00334100"/>
    <w:rsid w:val="0033433E"/>
    <w:rsid w:val="003344AA"/>
    <w:rsid w:val="0033490F"/>
    <w:rsid w:val="00334E96"/>
    <w:rsid w:val="00334ED4"/>
    <w:rsid w:val="003351B3"/>
    <w:rsid w:val="00335703"/>
    <w:rsid w:val="00335762"/>
    <w:rsid w:val="003357C2"/>
    <w:rsid w:val="0033593C"/>
    <w:rsid w:val="00336015"/>
    <w:rsid w:val="00336017"/>
    <w:rsid w:val="003361A5"/>
    <w:rsid w:val="003365E4"/>
    <w:rsid w:val="003366D4"/>
    <w:rsid w:val="003369B7"/>
    <w:rsid w:val="00336B16"/>
    <w:rsid w:val="00336E70"/>
    <w:rsid w:val="003371AE"/>
    <w:rsid w:val="003371FF"/>
    <w:rsid w:val="00337213"/>
    <w:rsid w:val="003372AA"/>
    <w:rsid w:val="003376CF"/>
    <w:rsid w:val="00337C33"/>
    <w:rsid w:val="003400A8"/>
    <w:rsid w:val="0034064A"/>
    <w:rsid w:val="00341534"/>
    <w:rsid w:val="00341BAC"/>
    <w:rsid w:val="00341C2E"/>
    <w:rsid w:val="00342087"/>
    <w:rsid w:val="0034253A"/>
    <w:rsid w:val="00342910"/>
    <w:rsid w:val="003436A5"/>
    <w:rsid w:val="00344371"/>
    <w:rsid w:val="00344CF8"/>
    <w:rsid w:val="00344DC1"/>
    <w:rsid w:val="00344DDB"/>
    <w:rsid w:val="00344F7D"/>
    <w:rsid w:val="00345252"/>
    <w:rsid w:val="003453B1"/>
    <w:rsid w:val="00346675"/>
    <w:rsid w:val="00346A3B"/>
    <w:rsid w:val="00346BFA"/>
    <w:rsid w:val="00346D75"/>
    <w:rsid w:val="00347495"/>
    <w:rsid w:val="003474B8"/>
    <w:rsid w:val="0034764F"/>
    <w:rsid w:val="003477E0"/>
    <w:rsid w:val="00347A76"/>
    <w:rsid w:val="00347F23"/>
    <w:rsid w:val="003505B8"/>
    <w:rsid w:val="003506D9"/>
    <w:rsid w:val="00350E62"/>
    <w:rsid w:val="00350FEC"/>
    <w:rsid w:val="0035169D"/>
    <w:rsid w:val="00351A8A"/>
    <w:rsid w:val="00351D3C"/>
    <w:rsid w:val="0035206B"/>
    <w:rsid w:val="003520F8"/>
    <w:rsid w:val="0035259E"/>
    <w:rsid w:val="003527C0"/>
    <w:rsid w:val="003528CB"/>
    <w:rsid w:val="00352B76"/>
    <w:rsid w:val="00352F55"/>
    <w:rsid w:val="00353A2C"/>
    <w:rsid w:val="00354DF0"/>
    <w:rsid w:val="00355074"/>
    <w:rsid w:val="0035507B"/>
    <w:rsid w:val="003557BC"/>
    <w:rsid w:val="0035599A"/>
    <w:rsid w:val="00355D9C"/>
    <w:rsid w:val="003561F6"/>
    <w:rsid w:val="0035644B"/>
    <w:rsid w:val="00356AD8"/>
    <w:rsid w:val="00356D33"/>
    <w:rsid w:val="00356F82"/>
    <w:rsid w:val="0035773D"/>
    <w:rsid w:val="00357DD5"/>
    <w:rsid w:val="00357FB0"/>
    <w:rsid w:val="0036021D"/>
    <w:rsid w:val="003604C6"/>
    <w:rsid w:val="00360A32"/>
    <w:rsid w:val="00360D8F"/>
    <w:rsid w:val="00360DAA"/>
    <w:rsid w:val="003612E3"/>
    <w:rsid w:val="00361750"/>
    <w:rsid w:val="00361AA7"/>
    <w:rsid w:val="00361EA7"/>
    <w:rsid w:val="003621B8"/>
    <w:rsid w:val="003621F8"/>
    <w:rsid w:val="003623F5"/>
    <w:rsid w:val="003625ED"/>
    <w:rsid w:val="00362688"/>
    <w:rsid w:val="00362CCD"/>
    <w:rsid w:val="00363338"/>
    <w:rsid w:val="0036346F"/>
    <w:rsid w:val="00363683"/>
    <w:rsid w:val="00363842"/>
    <w:rsid w:val="003640B0"/>
    <w:rsid w:val="00364B28"/>
    <w:rsid w:val="003653BA"/>
    <w:rsid w:val="00365A5A"/>
    <w:rsid w:val="00365C4C"/>
    <w:rsid w:val="00365E46"/>
    <w:rsid w:val="003661A0"/>
    <w:rsid w:val="00366360"/>
    <w:rsid w:val="003667A6"/>
    <w:rsid w:val="00366C23"/>
    <w:rsid w:val="0036781A"/>
    <w:rsid w:val="00367B73"/>
    <w:rsid w:val="00367D43"/>
    <w:rsid w:val="00367F97"/>
    <w:rsid w:val="00370028"/>
    <w:rsid w:val="00370801"/>
    <w:rsid w:val="00370E00"/>
    <w:rsid w:val="00371450"/>
    <w:rsid w:val="0037179A"/>
    <w:rsid w:val="00371B72"/>
    <w:rsid w:val="00371B8F"/>
    <w:rsid w:val="00371FB8"/>
    <w:rsid w:val="00372362"/>
    <w:rsid w:val="00373EA3"/>
    <w:rsid w:val="0037437D"/>
    <w:rsid w:val="00374D59"/>
    <w:rsid w:val="003755FC"/>
    <w:rsid w:val="00375C5B"/>
    <w:rsid w:val="00376A9F"/>
    <w:rsid w:val="00376AA7"/>
    <w:rsid w:val="00377368"/>
    <w:rsid w:val="003775E7"/>
    <w:rsid w:val="00377A5F"/>
    <w:rsid w:val="00380134"/>
    <w:rsid w:val="0038181A"/>
    <w:rsid w:val="00381A92"/>
    <w:rsid w:val="00381B68"/>
    <w:rsid w:val="00381EFD"/>
    <w:rsid w:val="00381F12"/>
    <w:rsid w:val="003821EE"/>
    <w:rsid w:val="003824DC"/>
    <w:rsid w:val="00382BEE"/>
    <w:rsid w:val="00382C8C"/>
    <w:rsid w:val="00382F16"/>
    <w:rsid w:val="00382FB4"/>
    <w:rsid w:val="0038352F"/>
    <w:rsid w:val="003838E8"/>
    <w:rsid w:val="00383A9E"/>
    <w:rsid w:val="00383D21"/>
    <w:rsid w:val="00383E83"/>
    <w:rsid w:val="00384B99"/>
    <w:rsid w:val="00384D5B"/>
    <w:rsid w:val="00385454"/>
    <w:rsid w:val="003854BD"/>
    <w:rsid w:val="00385B85"/>
    <w:rsid w:val="00385F4E"/>
    <w:rsid w:val="00386DE0"/>
    <w:rsid w:val="00387D7D"/>
    <w:rsid w:val="003903DB"/>
    <w:rsid w:val="00390589"/>
    <w:rsid w:val="003905BA"/>
    <w:rsid w:val="003905DE"/>
    <w:rsid w:val="00390608"/>
    <w:rsid w:val="0039077D"/>
    <w:rsid w:val="00390CD4"/>
    <w:rsid w:val="00390CDE"/>
    <w:rsid w:val="00390D92"/>
    <w:rsid w:val="00390E77"/>
    <w:rsid w:val="00390EE7"/>
    <w:rsid w:val="003911B9"/>
    <w:rsid w:val="003917D0"/>
    <w:rsid w:val="00391B65"/>
    <w:rsid w:val="00391EE4"/>
    <w:rsid w:val="0039220F"/>
    <w:rsid w:val="0039229C"/>
    <w:rsid w:val="00392424"/>
    <w:rsid w:val="0039242E"/>
    <w:rsid w:val="003928D7"/>
    <w:rsid w:val="00392970"/>
    <w:rsid w:val="00393065"/>
    <w:rsid w:val="003936A2"/>
    <w:rsid w:val="00393A8D"/>
    <w:rsid w:val="00394278"/>
    <w:rsid w:val="00394400"/>
    <w:rsid w:val="00394476"/>
    <w:rsid w:val="00394D67"/>
    <w:rsid w:val="00394FD3"/>
    <w:rsid w:val="00395484"/>
    <w:rsid w:val="003954FB"/>
    <w:rsid w:val="00395707"/>
    <w:rsid w:val="00395D16"/>
    <w:rsid w:val="0039611E"/>
    <w:rsid w:val="00396668"/>
    <w:rsid w:val="00396D61"/>
    <w:rsid w:val="00396FA1"/>
    <w:rsid w:val="00397116"/>
    <w:rsid w:val="0039741B"/>
    <w:rsid w:val="0039747D"/>
    <w:rsid w:val="0039749A"/>
    <w:rsid w:val="003A0E43"/>
    <w:rsid w:val="003A1207"/>
    <w:rsid w:val="003A1840"/>
    <w:rsid w:val="003A18FB"/>
    <w:rsid w:val="003A1B0A"/>
    <w:rsid w:val="003A206B"/>
    <w:rsid w:val="003A2837"/>
    <w:rsid w:val="003A293A"/>
    <w:rsid w:val="003A2D45"/>
    <w:rsid w:val="003A30DF"/>
    <w:rsid w:val="003A3189"/>
    <w:rsid w:val="003A3A2C"/>
    <w:rsid w:val="003A3A57"/>
    <w:rsid w:val="003A412A"/>
    <w:rsid w:val="003A46C5"/>
    <w:rsid w:val="003A4F75"/>
    <w:rsid w:val="003A5085"/>
    <w:rsid w:val="003A52F5"/>
    <w:rsid w:val="003A5598"/>
    <w:rsid w:val="003A57A1"/>
    <w:rsid w:val="003A602C"/>
    <w:rsid w:val="003A7118"/>
    <w:rsid w:val="003A73CE"/>
    <w:rsid w:val="003A7B2B"/>
    <w:rsid w:val="003A7FF7"/>
    <w:rsid w:val="003B0334"/>
    <w:rsid w:val="003B07A4"/>
    <w:rsid w:val="003B0E60"/>
    <w:rsid w:val="003B0EE4"/>
    <w:rsid w:val="003B0F6B"/>
    <w:rsid w:val="003B1338"/>
    <w:rsid w:val="003B1807"/>
    <w:rsid w:val="003B1881"/>
    <w:rsid w:val="003B1A8C"/>
    <w:rsid w:val="003B1AE1"/>
    <w:rsid w:val="003B2264"/>
    <w:rsid w:val="003B2B3D"/>
    <w:rsid w:val="003B340E"/>
    <w:rsid w:val="003B3B36"/>
    <w:rsid w:val="003B3CE2"/>
    <w:rsid w:val="003B3D0E"/>
    <w:rsid w:val="003B3D9A"/>
    <w:rsid w:val="003B44F0"/>
    <w:rsid w:val="003B4767"/>
    <w:rsid w:val="003B4877"/>
    <w:rsid w:val="003B51DA"/>
    <w:rsid w:val="003B5526"/>
    <w:rsid w:val="003B5E6C"/>
    <w:rsid w:val="003B6059"/>
    <w:rsid w:val="003B6FE9"/>
    <w:rsid w:val="003B70B4"/>
    <w:rsid w:val="003B7CE5"/>
    <w:rsid w:val="003B7E56"/>
    <w:rsid w:val="003C03D7"/>
    <w:rsid w:val="003C0B78"/>
    <w:rsid w:val="003C13C4"/>
    <w:rsid w:val="003C1AF6"/>
    <w:rsid w:val="003C1D0B"/>
    <w:rsid w:val="003C21FD"/>
    <w:rsid w:val="003C29E2"/>
    <w:rsid w:val="003C2E4F"/>
    <w:rsid w:val="003C3845"/>
    <w:rsid w:val="003C3892"/>
    <w:rsid w:val="003C39E5"/>
    <w:rsid w:val="003C4793"/>
    <w:rsid w:val="003C4E53"/>
    <w:rsid w:val="003C5755"/>
    <w:rsid w:val="003C58A1"/>
    <w:rsid w:val="003C5E3A"/>
    <w:rsid w:val="003C5F9D"/>
    <w:rsid w:val="003C684C"/>
    <w:rsid w:val="003C6CCB"/>
    <w:rsid w:val="003C7908"/>
    <w:rsid w:val="003D03F9"/>
    <w:rsid w:val="003D07B9"/>
    <w:rsid w:val="003D116E"/>
    <w:rsid w:val="003D1E22"/>
    <w:rsid w:val="003D1E72"/>
    <w:rsid w:val="003D1FE8"/>
    <w:rsid w:val="003D222E"/>
    <w:rsid w:val="003D2489"/>
    <w:rsid w:val="003D29A1"/>
    <w:rsid w:val="003D37DB"/>
    <w:rsid w:val="003D3E33"/>
    <w:rsid w:val="003D481F"/>
    <w:rsid w:val="003D4AE1"/>
    <w:rsid w:val="003D4DAC"/>
    <w:rsid w:val="003D4E86"/>
    <w:rsid w:val="003D5245"/>
    <w:rsid w:val="003D5E24"/>
    <w:rsid w:val="003D6170"/>
    <w:rsid w:val="003D6490"/>
    <w:rsid w:val="003D6546"/>
    <w:rsid w:val="003D6C0E"/>
    <w:rsid w:val="003D7138"/>
    <w:rsid w:val="003E033A"/>
    <w:rsid w:val="003E0897"/>
    <w:rsid w:val="003E0C8A"/>
    <w:rsid w:val="003E144F"/>
    <w:rsid w:val="003E1713"/>
    <w:rsid w:val="003E1C44"/>
    <w:rsid w:val="003E1E87"/>
    <w:rsid w:val="003E1F4F"/>
    <w:rsid w:val="003E2237"/>
    <w:rsid w:val="003E22B2"/>
    <w:rsid w:val="003E22E8"/>
    <w:rsid w:val="003E2A42"/>
    <w:rsid w:val="003E2E5C"/>
    <w:rsid w:val="003E2FB4"/>
    <w:rsid w:val="003E3151"/>
    <w:rsid w:val="003E33FD"/>
    <w:rsid w:val="003E3A0D"/>
    <w:rsid w:val="003E4260"/>
    <w:rsid w:val="003E4628"/>
    <w:rsid w:val="003E4CD4"/>
    <w:rsid w:val="003E4D2F"/>
    <w:rsid w:val="003E4FBD"/>
    <w:rsid w:val="003E509B"/>
    <w:rsid w:val="003E514A"/>
    <w:rsid w:val="003E53EA"/>
    <w:rsid w:val="003E5646"/>
    <w:rsid w:val="003E57D0"/>
    <w:rsid w:val="003E59E4"/>
    <w:rsid w:val="003E7205"/>
    <w:rsid w:val="003E7310"/>
    <w:rsid w:val="003E745C"/>
    <w:rsid w:val="003E74E1"/>
    <w:rsid w:val="003E7C79"/>
    <w:rsid w:val="003E7DAF"/>
    <w:rsid w:val="003E7DFC"/>
    <w:rsid w:val="003E7E94"/>
    <w:rsid w:val="003F09FC"/>
    <w:rsid w:val="003F0F7C"/>
    <w:rsid w:val="003F11F9"/>
    <w:rsid w:val="003F2122"/>
    <w:rsid w:val="003F22F2"/>
    <w:rsid w:val="003F2AC7"/>
    <w:rsid w:val="003F335A"/>
    <w:rsid w:val="003F3A3B"/>
    <w:rsid w:val="003F3BAA"/>
    <w:rsid w:val="003F3C9B"/>
    <w:rsid w:val="003F457B"/>
    <w:rsid w:val="003F4A58"/>
    <w:rsid w:val="003F4C87"/>
    <w:rsid w:val="003F5052"/>
    <w:rsid w:val="003F640B"/>
    <w:rsid w:val="003F64B5"/>
    <w:rsid w:val="003F6FA3"/>
    <w:rsid w:val="003F71C5"/>
    <w:rsid w:val="003F71F3"/>
    <w:rsid w:val="003F74EF"/>
    <w:rsid w:val="003F757E"/>
    <w:rsid w:val="003F7586"/>
    <w:rsid w:val="003F7589"/>
    <w:rsid w:val="003F77CB"/>
    <w:rsid w:val="003F7A59"/>
    <w:rsid w:val="003F7AAF"/>
    <w:rsid w:val="003F7D27"/>
    <w:rsid w:val="004000D6"/>
    <w:rsid w:val="00400125"/>
    <w:rsid w:val="004008F4"/>
    <w:rsid w:val="00400AA8"/>
    <w:rsid w:val="00400ACF"/>
    <w:rsid w:val="00400F7B"/>
    <w:rsid w:val="00401089"/>
    <w:rsid w:val="0040165C"/>
    <w:rsid w:val="004019A1"/>
    <w:rsid w:val="0040230C"/>
    <w:rsid w:val="0040265B"/>
    <w:rsid w:val="00402819"/>
    <w:rsid w:val="004029D8"/>
    <w:rsid w:val="00403783"/>
    <w:rsid w:val="004038C9"/>
    <w:rsid w:val="00403CAB"/>
    <w:rsid w:val="00403D85"/>
    <w:rsid w:val="0040521C"/>
    <w:rsid w:val="00405495"/>
    <w:rsid w:val="0040552A"/>
    <w:rsid w:val="004055EE"/>
    <w:rsid w:val="0040566C"/>
    <w:rsid w:val="004060BC"/>
    <w:rsid w:val="0040619F"/>
    <w:rsid w:val="004064A3"/>
    <w:rsid w:val="004064D7"/>
    <w:rsid w:val="00406874"/>
    <w:rsid w:val="00406BA4"/>
    <w:rsid w:val="00406E30"/>
    <w:rsid w:val="00406F31"/>
    <w:rsid w:val="004078DC"/>
    <w:rsid w:val="00407BA8"/>
    <w:rsid w:val="00410104"/>
    <w:rsid w:val="00410268"/>
    <w:rsid w:val="00410657"/>
    <w:rsid w:val="00410788"/>
    <w:rsid w:val="004110D5"/>
    <w:rsid w:val="00411AE4"/>
    <w:rsid w:val="00412057"/>
    <w:rsid w:val="0041211B"/>
    <w:rsid w:val="00412343"/>
    <w:rsid w:val="00412697"/>
    <w:rsid w:val="004127AA"/>
    <w:rsid w:val="00412AFF"/>
    <w:rsid w:val="00413A78"/>
    <w:rsid w:val="0041430A"/>
    <w:rsid w:val="00414E0E"/>
    <w:rsid w:val="00415041"/>
    <w:rsid w:val="0041529F"/>
    <w:rsid w:val="0041561E"/>
    <w:rsid w:val="00415B6A"/>
    <w:rsid w:val="0041606C"/>
    <w:rsid w:val="00416198"/>
    <w:rsid w:val="00416656"/>
    <w:rsid w:val="00416782"/>
    <w:rsid w:val="00417152"/>
    <w:rsid w:val="004175D9"/>
    <w:rsid w:val="00417959"/>
    <w:rsid w:val="00420702"/>
    <w:rsid w:val="00420901"/>
    <w:rsid w:val="00420FC9"/>
    <w:rsid w:val="00421486"/>
    <w:rsid w:val="00421B73"/>
    <w:rsid w:val="00421E79"/>
    <w:rsid w:val="00422089"/>
    <w:rsid w:val="00422222"/>
    <w:rsid w:val="004223F4"/>
    <w:rsid w:val="004224A5"/>
    <w:rsid w:val="004228C7"/>
    <w:rsid w:val="0042306A"/>
    <w:rsid w:val="0042327F"/>
    <w:rsid w:val="00423C7B"/>
    <w:rsid w:val="00423F21"/>
    <w:rsid w:val="004240B0"/>
    <w:rsid w:val="00424F81"/>
    <w:rsid w:val="00425EAA"/>
    <w:rsid w:val="00426396"/>
    <w:rsid w:val="004269AF"/>
    <w:rsid w:val="00426DA1"/>
    <w:rsid w:val="00426FFE"/>
    <w:rsid w:val="00427089"/>
    <w:rsid w:val="004272F9"/>
    <w:rsid w:val="00427318"/>
    <w:rsid w:val="0042740B"/>
    <w:rsid w:val="004277A9"/>
    <w:rsid w:val="004279BB"/>
    <w:rsid w:val="00427B23"/>
    <w:rsid w:val="0043033E"/>
    <w:rsid w:val="00430832"/>
    <w:rsid w:val="00430950"/>
    <w:rsid w:val="004309C4"/>
    <w:rsid w:val="004317EB"/>
    <w:rsid w:val="00431997"/>
    <w:rsid w:val="00431A02"/>
    <w:rsid w:val="00431DFF"/>
    <w:rsid w:val="00432361"/>
    <w:rsid w:val="00432795"/>
    <w:rsid w:val="00432B0C"/>
    <w:rsid w:val="0043303C"/>
    <w:rsid w:val="00433187"/>
    <w:rsid w:val="00433295"/>
    <w:rsid w:val="00433594"/>
    <w:rsid w:val="00433DE6"/>
    <w:rsid w:val="0043462A"/>
    <w:rsid w:val="004346E9"/>
    <w:rsid w:val="00435DFC"/>
    <w:rsid w:val="004364AB"/>
    <w:rsid w:val="0043657B"/>
    <w:rsid w:val="004365C0"/>
    <w:rsid w:val="004366A2"/>
    <w:rsid w:val="004366C3"/>
    <w:rsid w:val="00437021"/>
    <w:rsid w:val="00437067"/>
    <w:rsid w:val="004372C1"/>
    <w:rsid w:val="0043786C"/>
    <w:rsid w:val="00437AF1"/>
    <w:rsid w:val="00437DEE"/>
    <w:rsid w:val="00440C33"/>
    <w:rsid w:val="004410F8"/>
    <w:rsid w:val="00441ABC"/>
    <w:rsid w:val="0044288B"/>
    <w:rsid w:val="00442F46"/>
    <w:rsid w:val="00443233"/>
    <w:rsid w:val="00443599"/>
    <w:rsid w:val="00443C79"/>
    <w:rsid w:val="00444216"/>
    <w:rsid w:val="004444A9"/>
    <w:rsid w:val="00444A36"/>
    <w:rsid w:val="00444A3A"/>
    <w:rsid w:val="00444D40"/>
    <w:rsid w:val="00444DBD"/>
    <w:rsid w:val="00444F23"/>
    <w:rsid w:val="004453B7"/>
    <w:rsid w:val="004455B7"/>
    <w:rsid w:val="004457A2"/>
    <w:rsid w:val="00445835"/>
    <w:rsid w:val="004467B2"/>
    <w:rsid w:val="00446D20"/>
    <w:rsid w:val="00446F65"/>
    <w:rsid w:val="004470F6"/>
    <w:rsid w:val="00447606"/>
    <w:rsid w:val="004479EA"/>
    <w:rsid w:val="00447A4C"/>
    <w:rsid w:val="00447D1E"/>
    <w:rsid w:val="00447FE5"/>
    <w:rsid w:val="00450999"/>
    <w:rsid w:val="00450B1A"/>
    <w:rsid w:val="00450F17"/>
    <w:rsid w:val="00450F72"/>
    <w:rsid w:val="0045144A"/>
    <w:rsid w:val="0045216E"/>
    <w:rsid w:val="004522BA"/>
    <w:rsid w:val="00452724"/>
    <w:rsid w:val="00452D78"/>
    <w:rsid w:val="00453537"/>
    <w:rsid w:val="0045397E"/>
    <w:rsid w:val="0045400F"/>
    <w:rsid w:val="00454AE1"/>
    <w:rsid w:val="0045516E"/>
    <w:rsid w:val="00455A0F"/>
    <w:rsid w:val="00455AD2"/>
    <w:rsid w:val="00455C29"/>
    <w:rsid w:val="00455D78"/>
    <w:rsid w:val="0045615D"/>
    <w:rsid w:val="004561A1"/>
    <w:rsid w:val="00456351"/>
    <w:rsid w:val="004564DF"/>
    <w:rsid w:val="00456831"/>
    <w:rsid w:val="00456AF7"/>
    <w:rsid w:val="00456B25"/>
    <w:rsid w:val="00456D57"/>
    <w:rsid w:val="00456EEE"/>
    <w:rsid w:val="00456F4E"/>
    <w:rsid w:val="004570DC"/>
    <w:rsid w:val="00457704"/>
    <w:rsid w:val="004577B6"/>
    <w:rsid w:val="00460455"/>
    <w:rsid w:val="00460479"/>
    <w:rsid w:val="00460567"/>
    <w:rsid w:val="00460683"/>
    <w:rsid w:val="00461483"/>
    <w:rsid w:val="004618AB"/>
    <w:rsid w:val="00461E6A"/>
    <w:rsid w:val="004620D0"/>
    <w:rsid w:val="00462289"/>
    <w:rsid w:val="0046261D"/>
    <w:rsid w:val="00462DFF"/>
    <w:rsid w:val="00462EDB"/>
    <w:rsid w:val="00462FA5"/>
    <w:rsid w:val="00463293"/>
    <w:rsid w:val="00463A9D"/>
    <w:rsid w:val="004646C0"/>
    <w:rsid w:val="00464E61"/>
    <w:rsid w:val="0046503A"/>
    <w:rsid w:val="00465385"/>
    <w:rsid w:val="004654D5"/>
    <w:rsid w:val="004656AF"/>
    <w:rsid w:val="0046574A"/>
    <w:rsid w:val="00466DB3"/>
    <w:rsid w:val="0046726B"/>
    <w:rsid w:val="00467273"/>
    <w:rsid w:val="004676BB"/>
    <w:rsid w:val="00467CE5"/>
    <w:rsid w:val="004700DC"/>
    <w:rsid w:val="00470A06"/>
    <w:rsid w:val="00470B86"/>
    <w:rsid w:val="00470F8D"/>
    <w:rsid w:val="00470FD8"/>
    <w:rsid w:val="00471177"/>
    <w:rsid w:val="00471761"/>
    <w:rsid w:val="004719D9"/>
    <w:rsid w:val="00471E09"/>
    <w:rsid w:val="00471E9C"/>
    <w:rsid w:val="00472262"/>
    <w:rsid w:val="004723C9"/>
    <w:rsid w:val="00472E1D"/>
    <w:rsid w:val="00472EAD"/>
    <w:rsid w:val="0047326B"/>
    <w:rsid w:val="00473D70"/>
    <w:rsid w:val="00473D8D"/>
    <w:rsid w:val="00474123"/>
    <w:rsid w:val="00474A4A"/>
    <w:rsid w:val="004753BC"/>
    <w:rsid w:val="00475752"/>
    <w:rsid w:val="004764C6"/>
    <w:rsid w:val="004767C1"/>
    <w:rsid w:val="00476BF7"/>
    <w:rsid w:val="00476C4B"/>
    <w:rsid w:val="004773CD"/>
    <w:rsid w:val="0048052F"/>
    <w:rsid w:val="004806D0"/>
    <w:rsid w:val="00480C04"/>
    <w:rsid w:val="00480F77"/>
    <w:rsid w:val="004813EB"/>
    <w:rsid w:val="00481C92"/>
    <w:rsid w:val="00481D5F"/>
    <w:rsid w:val="00481FE5"/>
    <w:rsid w:val="0048205F"/>
    <w:rsid w:val="004824CF"/>
    <w:rsid w:val="00482644"/>
    <w:rsid w:val="0048268B"/>
    <w:rsid w:val="0048286F"/>
    <w:rsid w:val="00483D4A"/>
    <w:rsid w:val="00483E53"/>
    <w:rsid w:val="004840C9"/>
    <w:rsid w:val="004845C0"/>
    <w:rsid w:val="00484A2C"/>
    <w:rsid w:val="00484E70"/>
    <w:rsid w:val="00484EF1"/>
    <w:rsid w:val="00485157"/>
    <w:rsid w:val="0048533F"/>
    <w:rsid w:val="0048554A"/>
    <w:rsid w:val="004860B6"/>
    <w:rsid w:val="0048615F"/>
    <w:rsid w:val="004861AF"/>
    <w:rsid w:val="004865F8"/>
    <w:rsid w:val="00486620"/>
    <w:rsid w:val="00486BD1"/>
    <w:rsid w:val="00487538"/>
    <w:rsid w:val="004878C2"/>
    <w:rsid w:val="00490272"/>
    <w:rsid w:val="004903E1"/>
    <w:rsid w:val="004907AF"/>
    <w:rsid w:val="00490809"/>
    <w:rsid w:val="00490A37"/>
    <w:rsid w:val="00491548"/>
    <w:rsid w:val="00491F6D"/>
    <w:rsid w:val="004921AA"/>
    <w:rsid w:val="0049228A"/>
    <w:rsid w:val="00492591"/>
    <w:rsid w:val="00493015"/>
    <w:rsid w:val="0049311A"/>
    <w:rsid w:val="00493A99"/>
    <w:rsid w:val="0049461C"/>
    <w:rsid w:val="00494888"/>
    <w:rsid w:val="00494AF4"/>
    <w:rsid w:val="00494D8E"/>
    <w:rsid w:val="0049533A"/>
    <w:rsid w:val="004955D5"/>
    <w:rsid w:val="00495EA8"/>
    <w:rsid w:val="0049617D"/>
    <w:rsid w:val="00496A08"/>
    <w:rsid w:val="00496D34"/>
    <w:rsid w:val="00496F18"/>
    <w:rsid w:val="00497899"/>
    <w:rsid w:val="00497A48"/>
    <w:rsid w:val="004A08F1"/>
    <w:rsid w:val="004A0AC9"/>
    <w:rsid w:val="004A1033"/>
    <w:rsid w:val="004A12D0"/>
    <w:rsid w:val="004A1608"/>
    <w:rsid w:val="004A1D34"/>
    <w:rsid w:val="004A1DE4"/>
    <w:rsid w:val="004A212E"/>
    <w:rsid w:val="004A246A"/>
    <w:rsid w:val="004A28B8"/>
    <w:rsid w:val="004A2A6F"/>
    <w:rsid w:val="004A2CFC"/>
    <w:rsid w:val="004A2D62"/>
    <w:rsid w:val="004A2F35"/>
    <w:rsid w:val="004A36DC"/>
    <w:rsid w:val="004A36F2"/>
    <w:rsid w:val="004A37AA"/>
    <w:rsid w:val="004A37ED"/>
    <w:rsid w:val="004A398F"/>
    <w:rsid w:val="004A402F"/>
    <w:rsid w:val="004A44DF"/>
    <w:rsid w:val="004A47EB"/>
    <w:rsid w:val="004A4CB2"/>
    <w:rsid w:val="004A5409"/>
    <w:rsid w:val="004A551B"/>
    <w:rsid w:val="004A5681"/>
    <w:rsid w:val="004A58F8"/>
    <w:rsid w:val="004A5DED"/>
    <w:rsid w:val="004A63DE"/>
    <w:rsid w:val="004A6B22"/>
    <w:rsid w:val="004A7055"/>
    <w:rsid w:val="004A709C"/>
    <w:rsid w:val="004A7B04"/>
    <w:rsid w:val="004A7E2B"/>
    <w:rsid w:val="004B029D"/>
    <w:rsid w:val="004B13D1"/>
    <w:rsid w:val="004B1AB1"/>
    <w:rsid w:val="004B24F9"/>
    <w:rsid w:val="004B3C4B"/>
    <w:rsid w:val="004B4179"/>
    <w:rsid w:val="004B45A6"/>
    <w:rsid w:val="004B4A13"/>
    <w:rsid w:val="004B4B45"/>
    <w:rsid w:val="004B4C30"/>
    <w:rsid w:val="004B55AC"/>
    <w:rsid w:val="004B57C8"/>
    <w:rsid w:val="004B6365"/>
    <w:rsid w:val="004B6596"/>
    <w:rsid w:val="004B6A43"/>
    <w:rsid w:val="004B758C"/>
    <w:rsid w:val="004B7FB6"/>
    <w:rsid w:val="004C0014"/>
    <w:rsid w:val="004C0F76"/>
    <w:rsid w:val="004C0FBB"/>
    <w:rsid w:val="004C1147"/>
    <w:rsid w:val="004C1953"/>
    <w:rsid w:val="004C1CA0"/>
    <w:rsid w:val="004C1D47"/>
    <w:rsid w:val="004C1E30"/>
    <w:rsid w:val="004C23FE"/>
    <w:rsid w:val="004C2E73"/>
    <w:rsid w:val="004C2E82"/>
    <w:rsid w:val="004C3006"/>
    <w:rsid w:val="004C31BB"/>
    <w:rsid w:val="004C3462"/>
    <w:rsid w:val="004C36EE"/>
    <w:rsid w:val="004C3AB2"/>
    <w:rsid w:val="004C4036"/>
    <w:rsid w:val="004C421B"/>
    <w:rsid w:val="004C4227"/>
    <w:rsid w:val="004C4984"/>
    <w:rsid w:val="004C5270"/>
    <w:rsid w:val="004C53BC"/>
    <w:rsid w:val="004C54F3"/>
    <w:rsid w:val="004C55DE"/>
    <w:rsid w:val="004C57E5"/>
    <w:rsid w:val="004C5C24"/>
    <w:rsid w:val="004C75EE"/>
    <w:rsid w:val="004C7DEC"/>
    <w:rsid w:val="004D01B2"/>
    <w:rsid w:val="004D1413"/>
    <w:rsid w:val="004D17E0"/>
    <w:rsid w:val="004D191C"/>
    <w:rsid w:val="004D3028"/>
    <w:rsid w:val="004D3869"/>
    <w:rsid w:val="004D403C"/>
    <w:rsid w:val="004D462C"/>
    <w:rsid w:val="004D4865"/>
    <w:rsid w:val="004D4F91"/>
    <w:rsid w:val="004D5843"/>
    <w:rsid w:val="004D5A47"/>
    <w:rsid w:val="004D5A8C"/>
    <w:rsid w:val="004D6104"/>
    <w:rsid w:val="004D6534"/>
    <w:rsid w:val="004D65F7"/>
    <w:rsid w:val="004D682D"/>
    <w:rsid w:val="004D69D6"/>
    <w:rsid w:val="004D6B7D"/>
    <w:rsid w:val="004D76B9"/>
    <w:rsid w:val="004D76E8"/>
    <w:rsid w:val="004D7770"/>
    <w:rsid w:val="004D78E0"/>
    <w:rsid w:val="004D7B13"/>
    <w:rsid w:val="004D7C31"/>
    <w:rsid w:val="004E08C0"/>
    <w:rsid w:val="004E0AB6"/>
    <w:rsid w:val="004E0EAC"/>
    <w:rsid w:val="004E10D7"/>
    <w:rsid w:val="004E11F6"/>
    <w:rsid w:val="004E1683"/>
    <w:rsid w:val="004E1CEC"/>
    <w:rsid w:val="004E1D25"/>
    <w:rsid w:val="004E2203"/>
    <w:rsid w:val="004E243F"/>
    <w:rsid w:val="004E25D9"/>
    <w:rsid w:val="004E26CF"/>
    <w:rsid w:val="004E28F7"/>
    <w:rsid w:val="004E2CED"/>
    <w:rsid w:val="004E340A"/>
    <w:rsid w:val="004E38B0"/>
    <w:rsid w:val="004E412B"/>
    <w:rsid w:val="004E43CA"/>
    <w:rsid w:val="004E43F9"/>
    <w:rsid w:val="004E443C"/>
    <w:rsid w:val="004E4776"/>
    <w:rsid w:val="004E48A1"/>
    <w:rsid w:val="004E4C98"/>
    <w:rsid w:val="004E4DE7"/>
    <w:rsid w:val="004E52D7"/>
    <w:rsid w:val="004E570C"/>
    <w:rsid w:val="004E58E5"/>
    <w:rsid w:val="004E6633"/>
    <w:rsid w:val="004E66A1"/>
    <w:rsid w:val="004E6A49"/>
    <w:rsid w:val="004E6E2E"/>
    <w:rsid w:val="004E760B"/>
    <w:rsid w:val="004E7D00"/>
    <w:rsid w:val="004E7DF6"/>
    <w:rsid w:val="004F0D08"/>
    <w:rsid w:val="004F1419"/>
    <w:rsid w:val="004F1DD9"/>
    <w:rsid w:val="004F2146"/>
    <w:rsid w:val="004F25F2"/>
    <w:rsid w:val="004F32CC"/>
    <w:rsid w:val="004F36CD"/>
    <w:rsid w:val="004F3732"/>
    <w:rsid w:val="004F37B5"/>
    <w:rsid w:val="004F3AF6"/>
    <w:rsid w:val="004F3DC3"/>
    <w:rsid w:val="004F442D"/>
    <w:rsid w:val="004F4EF1"/>
    <w:rsid w:val="004F5601"/>
    <w:rsid w:val="004F56E2"/>
    <w:rsid w:val="004F58D9"/>
    <w:rsid w:val="004F5DAF"/>
    <w:rsid w:val="004F6203"/>
    <w:rsid w:val="004F640F"/>
    <w:rsid w:val="004F6845"/>
    <w:rsid w:val="004F7111"/>
    <w:rsid w:val="004F783A"/>
    <w:rsid w:val="004F7ADE"/>
    <w:rsid w:val="00501130"/>
    <w:rsid w:val="0050127C"/>
    <w:rsid w:val="005016E3"/>
    <w:rsid w:val="005019AC"/>
    <w:rsid w:val="00501E6F"/>
    <w:rsid w:val="00502469"/>
    <w:rsid w:val="00502527"/>
    <w:rsid w:val="00502919"/>
    <w:rsid w:val="00502C5B"/>
    <w:rsid w:val="00502CD8"/>
    <w:rsid w:val="00502EEB"/>
    <w:rsid w:val="005032BF"/>
    <w:rsid w:val="00503300"/>
    <w:rsid w:val="005039AE"/>
    <w:rsid w:val="00504225"/>
    <w:rsid w:val="0050444D"/>
    <w:rsid w:val="00504471"/>
    <w:rsid w:val="005044CF"/>
    <w:rsid w:val="00504653"/>
    <w:rsid w:val="005049F0"/>
    <w:rsid w:val="00505284"/>
    <w:rsid w:val="00505368"/>
    <w:rsid w:val="005059AF"/>
    <w:rsid w:val="00505AE3"/>
    <w:rsid w:val="00505C5A"/>
    <w:rsid w:val="00505E31"/>
    <w:rsid w:val="0050683B"/>
    <w:rsid w:val="005072F2"/>
    <w:rsid w:val="005075B5"/>
    <w:rsid w:val="005077F5"/>
    <w:rsid w:val="00510808"/>
    <w:rsid w:val="00510898"/>
    <w:rsid w:val="005108AD"/>
    <w:rsid w:val="0051095F"/>
    <w:rsid w:val="00510D48"/>
    <w:rsid w:val="0051149E"/>
    <w:rsid w:val="00513F49"/>
    <w:rsid w:val="00514553"/>
    <w:rsid w:val="00514C3F"/>
    <w:rsid w:val="00515313"/>
    <w:rsid w:val="00515426"/>
    <w:rsid w:val="00515A17"/>
    <w:rsid w:val="00515BE6"/>
    <w:rsid w:val="00517845"/>
    <w:rsid w:val="00517905"/>
    <w:rsid w:val="00517F43"/>
    <w:rsid w:val="005202E2"/>
    <w:rsid w:val="0052038F"/>
    <w:rsid w:val="00520842"/>
    <w:rsid w:val="00520857"/>
    <w:rsid w:val="005214A1"/>
    <w:rsid w:val="0052150E"/>
    <w:rsid w:val="005216D0"/>
    <w:rsid w:val="005218DD"/>
    <w:rsid w:val="00521ED1"/>
    <w:rsid w:val="00522378"/>
    <w:rsid w:val="00522724"/>
    <w:rsid w:val="00522B83"/>
    <w:rsid w:val="005234B7"/>
    <w:rsid w:val="005234C1"/>
    <w:rsid w:val="00523EBC"/>
    <w:rsid w:val="00524170"/>
    <w:rsid w:val="00524B9C"/>
    <w:rsid w:val="00525521"/>
    <w:rsid w:val="00525655"/>
    <w:rsid w:val="0052576B"/>
    <w:rsid w:val="005258BC"/>
    <w:rsid w:val="00525F96"/>
    <w:rsid w:val="005262AB"/>
    <w:rsid w:val="005263A9"/>
    <w:rsid w:val="00526475"/>
    <w:rsid w:val="005267F0"/>
    <w:rsid w:val="0052683B"/>
    <w:rsid w:val="0052739F"/>
    <w:rsid w:val="00527CB4"/>
    <w:rsid w:val="00530110"/>
    <w:rsid w:val="0053011B"/>
    <w:rsid w:val="0053021C"/>
    <w:rsid w:val="00530EEB"/>
    <w:rsid w:val="0053138C"/>
    <w:rsid w:val="00531533"/>
    <w:rsid w:val="00531668"/>
    <w:rsid w:val="005319C9"/>
    <w:rsid w:val="00531BE1"/>
    <w:rsid w:val="005326FF"/>
    <w:rsid w:val="00532AD9"/>
    <w:rsid w:val="00532F90"/>
    <w:rsid w:val="00533060"/>
    <w:rsid w:val="005335DF"/>
    <w:rsid w:val="00533BF2"/>
    <w:rsid w:val="00534139"/>
    <w:rsid w:val="00534433"/>
    <w:rsid w:val="0053465D"/>
    <w:rsid w:val="00534E22"/>
    <w:rsid w:val="005353E3"/>
    <w:rsid w:val="00535417"/>
    <w:rsid w:val="00535C95"/>
    <w:rsid w:val="0053694C"/>
    <w:rsid w:val="00536975"/>
    <w:rsid w:val="00536B3C"/>
    <w:rsid w:val="00536F87"/>
    <w:rsid w:val="005373BB"/>
    <w:rsid w:val="0053740D"/>
    <w:rsid w:val="00537A4F"/>
    <w:rsid w:val="0054023E"/>
    <w:rsid w:val="005402A3"/>
    <w:rsid w:val="005404F2"/>
    <w:rsid w:val="00540778"/>
    <w:rsid w:val="00540C51"/>
    <w:rsid w:val="00540F75"/>
    <w:rsid w:val="00541286"/>
    <w:rsid w:val="00542207"/>
    <w:rsid w:val="005428FD"/>
    <w:rsid w:val="005429CA"/>
    <w:rsid w:val="005436A3"/>
    <w:rsid w:val="005436C2"/>
    <w:rsid w:val="00543CD6"/>
    <w:rsid w:val="00544239"/>
    <w:rsid w:val="00544399"/>
    <w:rsid w:val="0054461E"/>
    <w:rsid w:val="00544884"/>
    <w:rsid w:val="00544B3B"/>
    <w:rsid w:val="00544D5E"/>
    <w:rsid w:val="00545133"/>
    <w:rsid w:val="00545A78"/>
    <w:rsid w:val="00545BB7"/>
    <w:rsid w:val="0054603A"/>
    <w:rsid w:val="00546F12"/>
    <w:rsid w:val="005473CF"/>
    <w:rsid w:val="0054742F"/>
    <w:rsid w:val="00547C2E"/>
    <w:rsid w:val="0055035B"/>
    <w:rsid w:val="005507B7"/>
    <w:rsid w:val="0055119B"/>
    <w:rsid w:val="0055142B"/>
    <w:rsid w:val="00551DC0"/>
    <w:rsid w:val="00552B1B"/>
    <w:rsid w:val="00552D25"/>
    <w:rsid w:val="00552D9E"/>
    <w:rsid w:val="005532CE"/>
    <w:rsid w:val="00553506"/>
    <w:rsid w:val="005539E9"/>
    <w:rsid w:val="00554720"/>
    <w:rsid w:val="00554734"/>
    <w:rsid w:val="005548AA"/>
    <w:rsid w:val="00554B43"/>
    <w:rsid w:val="00554F9B"/>
    <w:rsid w:val="005555A2"/>
    <w:rsid w:val="0055584A"/>
    <w:rsid w:val="00555DAB"/>
    <w:rsid w:val="00556674"/>
    <w:rsid w:val="0055679A"/>
    <w:rsid w:val="005568B2"/>
    <w:rsid w:val="00556BB0"/>
    <w:rsid w:val="00556BD8"/>
    <w:rsid w:val="00556E45"/>
    <w:rsid w:val="005574C7"/>
    <w:rsid w:val="0055770E"/>
    <w:rsid w:val="00557CDE"/>
    <w:rsid w:val="00557F56"/>
    <w:rsid w:val="005606C5"/>
    <w:rsid w:val="00561222"/>
    <w:rsid w:val="00561644"/>
    <w:rsid w:val="0056169B"/>
    <w:rsid w:val="005618CA"/>
    <w:rsid w:val="00561C54"/>
    <w:rsid w:val="00562139"/>
    <w:rsid w:val="0056227D"/>
    <w:rsid w:val="00562451"/>
    <w:rsid w:val="005627A9"/>
    <w:rsid w:val="005639D8"/>
    <w:rsid w:val="005639FD"/>
    <w:rsid w:val="00564F1D"/>
    <w:rsid w:val="005651CD"/>
    <w:rsid w:val="005652AF"/>
    <w:rsid w:val="00566075"/>
    <w:rsid w:val="005660E8"/>
    <w:rsid w:val="005666E5"/>
    <w:rsid w:val="00566BC9"/>
    <w:rsid w:val="00566D83"/>
    <w:rsid w:val="0056741F"/>
    <w:rsid w:val="00567554"/>
    <w:rsid w:val="005677B4"/>
    <w:rsid w:val="00567E07"/>
    <w:rsid w:val="00570CA0"/>
    <w:rsid w:val="00571B05"/>
    <w:rsid w:val="00571D2D"/>
    <w:rsid w:val="0057255B"/>
    <w:rsid w:val="0057296B"/>
    <w:rsid w:val="005729E8"/>
    <w:rsid w:val="00572F48"/>
    <w:rsid w:val="0057398D"/>
    <w:rsid w:val="00573D95"/>
    <w:rsid w:val="005740CE"/>
    <w:rsid w:val="0057457D"/>
    <w:rsid w:val="005749B7"/>
    <w:rsid w:val="00575052"/>
    <w:rsid w:val="005750F8"/>
    <w:rsid w:val="00575574"/>
    <w:rsid w:val="00575EAA"/>
    <w:rsid w:val="00576AC6"/>
    <w:rsid w:val="00577635"/>
    <w:rsid w:val="005779E6"/>
    <w:rsid w:val="00577DAF"/>
    <w:rsid w:val="00580043"/>
    <w:rsid w:val="0058005E"/>
    <w:rsid w:val="00580202"/>
    <w:rsid w:val="005803EC"/>
    <w:rsid w:val="005809D7"/>
    <w:rsid w:val="0058117E"/>
    <w:rsid w:val="005814AA"/>
    <w:rsid w:val="00581526"/>
    <w:rsid w:val="00581682"/>
    <w:rsid w:val="00581C08"/>
    <w:rsid w:val="00581D43"/>
    <w:rsid w:val="005822D9"/>
    <w:rsid w:val="00582B5A"/>
    <w:rsid w:val="0058389B"/>
    <w:rsid w:val="00583927"/>
    <w:rsid w:val="00583A43"/>
    <w:rsid w:val="00583AAF"/>
    <w:rsid w:val="0058405E"/>
    <w:rsid w:val="00584C89"/>
    <w:rsid w:val="005851E7"/>
    <w:rsid w:val="00585F6C"/>
    <w:rsid w:val="005864B6"/>
    <w:rsid w:val="005869F3"/>
    <w:rsid w:val="00586B96"/>
    <w:rsid w:val="00586FD3"/>
    <w:rsid w:val="00586FDF"/>
    <w:rsid w:val="005872AE"/>
    <w:rsid w:val="005872C8"/>
    <w:rsid w:val="0058742B"/>
    <w:rsid w:val="00587A50"/>
    <w:rsid w:val="005900BE"/>
    <w:rsid w:val="0059078C"/>
    <w:rsid w:val="005907DD"/>
    <w:rsid w:val="00590E73"/>
    <w:rsid w:val="0059118D"/>
    <w:rsid w:val="00591739"/>
    <w:rsid w:val="00591ACE"/>
    <w:rsid w:val="00591AFB"/>
    <w:rsid w:val="00591F3E"/>
    <w:rsid w:val="00592C47"/>
    <w:rsid w:val="00592CAC"/>
    <w:rsid w:val="00592D62"/>
    <w:rsid w:val="00592F2F"/>
    <w:rsid w:val="00593024"/>
    <w:rsid w:val="0059353A"/>
    <w:rsid w:val="00593C70"/>
    <w:rsid w:val="0059470A"/>
    <w:rsid w:val="0059528A"/>
    <w:rsid w:val="00595484"/>
    <w:rsid w:val="00595486"/>
    <w:rsid w:val="00595E3A"/>
    <w:rsid w:val="00596296"/>
    <w:rsid w:val="0059652C"/>
    <w:rsid w:val="00597AF0"/>
    <w:rsid w:val="00597B89"/>
    <w:rsid w:val="005A030A"/>
    <w:rsid w:val="005A09B1"/>
    <w:rsid w:val="005A0CEE"/>
    <w:rsid w:val="005A0EBA"/>
    <w:rsid w:val="005A1484"/>
    <w:rsid w:val="005A148C"/>
    <w:rsid w:val="005A1707"/>
    <w:rsid w:val="005A198F"/>
    <w:rsid w:val="005A1A40"/>
    <w:rsid w:val="005A1A89"/>
    <w:rsid w:val="005A1EC7"/>
    <w:rsid w:val="005A212D"/>
    <w:rsid w:val="005A2436"/>
    <w:rsid w:val="005A2594"/>
    <w:rsid w:val="005A2669"/>
    <w:rsid w:val="005A28AC"/>
    <w:rsid w:val="005A369F"/>
    <w:rsid w:val="005A3F93"/>
    <w:rsid w:val="005A5D2D"/>
    <w:rsid w:val="005A5F39"/>
    <w:rsid w:val="005A61F1"/>
    <w:rsid w:val="005A655E"/>
    <w:rsid w:val="005A6C6A"/>
    <w:rsid w:val="005A765A"/>
    <w:rsid w:val="005A7684"/>
    <w:rsid w:val="005B026F"/>
    <w:rsid w:val="005B06FD"/>
    <w:rsid w:val="005B084D"/>
    <w:rsid w:val="005B1124"/>
    <w:rsid w:val="005B1235"/>
    <w:rsid w:val="005B18D6"/>
    <w:rsid w:val="005B1BC2"/>
    <w:rsid w:val="005B1BEE"/>
    <w:rsid w:val="005B1D05"/>
    <w:rsid w:val="005B1D2B"/>
    <w:rsid w:val="005B20E5"/>
    <w:rsid w:val="005B240C"/>
    <w:rsid w:val="005B2CA7"/>
    <w:rsid w:val="005B3016"/>
    <w:rsid w:val="005B3423"/>
    <w:rsid w:val="005B365A"/>
    <w:rsid w:val="005B3F91"/>
    <w:rsid w:val="005B4503"/>
    <w:rsid w:val="005B45D9"/>
    <w:rsid w:val="005B46DE"/>
    <w:rsid w:val="005B5368"/>
    <w:rsid w:val="005B5422"/>
    <w:rsid w:val="005B5909"/>
    <w:rsid w:val="005B5A06"/>
    <w:rsid w:val="005B5A94"/>
    <w:rsid w:val="005B604E"/>
    <w:rsid w:val="005B6788"/>
    <w:rsid w:val="005B6CFC"/>
    <w:rsid w:val="005B7B50"/>
    <w:rsid w:val="005C01C4"/>
    <w:rsid w:val="005C0917"/>
    <w:rsid w:val="005C113C"/>
    <w:rsid w:val="005C2CB7"/>
    <w:rsid w:val="005C3004"/>
    <w:rsid w:val="005C3AA0"/>
    <w:rsid w:val="005C3B6B"/>
    <w:rsid w:val="005C4476"/>
    <w:rsid w:val="005C47B4"/>
    <w:rsid w:val="005C4B68"/>
    <w:rsid w:val="005C5943"/>
    <w:rsid w:val="005C6511"/>
    <w:rsid w:val="005C6AA9"/>
    <w:rsid w:val="005C70F0"/>
    <w:rsid w:val="005C716E"/>
    <w:rsid w:val="005C732A"/>
    <w:rsid w:val="005C74DF"/>
    <w:rsid w:val="005C792B"/>
    <w:rsid w:val="005C7B55"/>
    <w:rsid w:val="005C7C09"/>
    <w:rsid w:val="005C7D8C"/>
    <w:rsid w:val="005D08E7"/>
    <w:rsid w:val="005D0D18"/>
    <w:rsid w:val="005D1071"/>
    <w:rsid w:val="005D186E"/>
    <w:rsid w:val="005D1FDE"/>
    <w:rsid w:val="005D20E5"/>
    <w:rsid w:val="005D2C57"/>
    <w:rsid w:val="005D2CE5"/>
    <w:rsid w:val="005D3250"/>
    <w:rsid w:val="005D363F"/>
    <w:rsid w:val="005D377D"/>
    <w:rsid w:val="005D38CC"/>
    <w:rsid w:val="005D38D2"/>
    <w:rsid w:val="005D3D26"/>
    <w:rsid w:val="005D4487"/>
    <w:rsid w:val="005D4719"/>
    <w:rsid w:val="005D49CE"/>
    <w:rsid w:val="005D4ED2"/>
    <w:rsid w:val="005D5614"/>
    <w:rsid w:val="005D5BFC"/>
    <w:rsid w:val="005D5CF7"/>
    <w:rsid w:val="005D6140"/>
    <w:rsid w:val="005D654E"/>
    <w:rsid w:val="005D69A6"/>
    <w:rsid w:val="005D7116"/>
    <w:rsid w:val="005D771D"/>
    <w:rsid w:val="005D7951"/>
    <w:rsid w:val="005E05E8"/>
    <w:rsid w:val="005E070A"/>
    <w:rsid w:val="005E0BD9"/>
    <w:rsid w:val="005E0C9B"/>
    <w:rsid w:val="005E0FF3"/>
    <w:rsid w:val="005E1993"/>
    <w:rsid w:val="005E1C7E"/>
    <w:rsid w:val="005E1ED9"/>
    <w:rsid w:val="005E259C"/>
    <w:rsid w:val="005E2927"/>
    <w:rsid w:val="005E2FE5"/>
    <w:rsid w:val="005E3334"/>
    <w:rsid w:val="005E3582"/>
    <w:rsid w:val="005E419E"/>
    <w:rsid w:val="005E4A21"/>
    <w:rsid w:val="005E4BE9"/>
    <w:rsid w:val="005E518B"/>
    <w:rsid w:val="005E5C8E"/>
    <w:rsid w:val="005E6259"/>
    <w:rsid w:val="005E63AA"/>
    <w:rsid w:val="005E65C4"/>
    <w:rsid w:val="005E72F0"/>
    <w:rsid w:val="005E7357"/>
    <w:rsid w:val="005E765A"/>
    <w:rsid w:val="005E78D1"/>
    <w:rsid w:val="005E7D73"/>
    <w:rsid w:val="005F0234"/>
    <w:rsid w:val="005F0334"/>
    <w:rsid w:val="005F05EB"/>
    <w:rsid w:val="005F0970"/>
    <w:rsid w:val="005F0DA2"/>
    <w:rsid w:val="005F0F05"/>
    <w:rsid w:val="005F0FC0"/>
    <w:rsid w:val="005F1B6A"/>
    <w:rsid w:val="005F2323"/>
    <w:rsid w:val="005F26FA"/>
    <w:rsid w:val="005F2A86"/>
    <w:rsid w:val="005F3213"/>
    <w:rsid w:val="005F3291"/>
    <w:rsid w:val="005F34A9"/>
    <w:rsid w:val="005F4574"/>
    <w:rsid w:val="005F45E4"/>
    <w:rsid w:val="005F466B"/>
    <w:rsid w:val="005F4CFF"/>
    <w:rsid w:val="005F5AAB"/>
    <w:rsid w:val="005F5DF8"/>
    <w:rsid w:val="005F5DFC"/>
    <w:rsid w:val="005F5F60"/>
    <w:rsid w:val="005F64D5"/>
    <w:rsid w:val="005F674E"/>
    <w:rsid w:val="005F6BCB"/>
    <w:rsid w:val="005F6CF8"/>
    <w:rsid w:val="005F6EA2"/>
    <w:rsid w:val="005F7A8A"/>
    <w:rsid w:val="005F7AE1"/>
    <w:rsid w:val="005F7B32"/>
    <w:rsid w:val="00600048"/>
    <w:rsid w:val="006000C3"/>
    <w:rsid w:val="00600338"/>
    <w:rsid w:val="00600641"/>
    <w:rsid w:val="00600960"/>
    <w:rsid w:val="0060099E"/>
    <w:rsid w:val="00600D92"/>
    <w:rsid w:val="00601452"/>
    <w:rsid w:val="00601748"/>
    <w:rsid w:val="0060181E"/>
    <w:rsid w:val="00601A6B"/>
    <w:rsid w:val="006020C6"/>
    <w:rsid w:val="006024C4"/>
    <w:rsid w:val="006027B9"/>
    <w:rsid w:val="006032DF"/>
    <w:rsid w:val="00603325"/>
    <w:rsid w:val="00603AB5"/>
    <w:rsid w:val="00603BD7"/>
    <w:rsid w:val="00603BDB"/>
    <w:rsid w:val="00603EB9"/>
    <w:rsid w:val="006045E7"/>
    <w:rsid w:val="0060481E"/>
    <w:rsid w:val="00604FC4"/>
    <w:rsid w:val="00605146"/>
    <w:rsid w:val="006054D9"/>
    <w:rsid w:val="00606043"/>
    <w:rsid w:val="006060E9"/>
    <w:rsid w:val="00606393"/>
    <w:rsid w:val="00606BB8"/>
    <w:rsid w:val="00607364"/>
    <w:rsid w:val="00607534"/>
    <w:rsid w:val="00607E65"/>
    <w:rsid w:val="00607EF5"/>
    <w:rsid w:val="00610BF8"/>
    <w:rsid w:val="006111D4"/>
    <w:rsid w:val="006112A2"/>
    <w:rsid w:val="0061161B"/>
    <w:rsid w:val="0061227F"/>
    <w:rsid w:val="0061239D"/>
    <w:rsid w:val="006125FB"/>
    <w:rsid w:val="006128EF"/>
    <w:rsid w:val="0061400E"/>
    <w:rsid w:val="006143C1"/>
    <w:rsid w:val="006144C9"/>
    <w:rsid w:val="00614D83"/>
    <w:rsid w:val="00614E92"/>
    <w:rsid w:val="0061564B"/>
    <w:rsid w:val="00615AC7"/>
    <w:rsid w:val="00615F54"/>
    <w:rsid w:val="006166DB"/>
    <w:rsid w:val="006167D9"/>
    <w:rsid w:val="00616B00"/>
    <w:rsid w:val="006174F0"/>
    <w:rsid w:val="00617BD3"/>
    <w:rsid w:val="00617F80"/>
    <w:rsid w:val="00620421"/>
    <w:rsid w:val="00620739"/>
    <w:rsid w:val="006209EC"/>
    <w:rsid w:val="006210BD"/>
    <w:rsid w:val="00621A3A"/>
    <w:rsid w:val="00621BFF"/>
    <w:rsid w:val="00621C4A"/>
    <w:rsid w:val="00621EDC"/>
    <w:rsid w:val="00621EF1"/>
    <w:rsid w:val="0062236E"/>
    <w:rsid w:val="006224E9"/>
    <w:rsid w:val="00622706"/>
    <w:rsid w:val="00622761"/>
    <w:rsid w:val="00622BE0"/>
    <w:rsid w:val="00622FDE"/>
    <w:rsid w:val="006232EB"/>
    <w:rsid w:val="00623A63"/>
    <w:rsid w:val="00623BE5"/>
    <w:rsid w:val="00623BF6"/>
    <w:rsid w:val="006249C6"/>
    <w:rsid w:val="006251E9"/>
    <w:rsid w:val="00625D89"/>
    <w:rsid w:val="00625E3A"/>
    <w:rsid w:val="00626115"/>
    <w:rsid w:val="00626309"/>
    <w:rsid w:val="00626760"/>
    <w:rsid w:val="00626E19"/>
    <w:rsid w:val="00626E8A"/>
    <w:rsid w:val="00626EA2"/>
    <w:rsid w:val="00626ECD"/>
    <w:rsid w:val="00627012"/>
    <w:rsid w:val="006272E7"/>
    <w:rsid w:val="00627454"/>
    <w:rsid w:val="00627539"/>
    <w:rsid w:val="00627A05"/>
    <w:rsid w:val="006302B9"/>
    <w:rsid w:val="00630327"/>
    <w:rsid w:val="006304F1"/>
    <w:rsid w:val="00632239"/>
    <w:rsid w:val="00632723"/>
    <w:rsid w:val="00632F9A"/>
    <w:rsid w:val="00633036"/>
    <w:rsid w:val="006339F9"/>
    <w:rsid w:val="00633E9D"/>
    <w:rsid w:val="006347C9"/>
    <w:rsid w:val="00634837"/>
    <w:rsid w:val="00634868"/>
    <w:rsid w:val="00634B78"/>
    <w:rsid w:val="00634B9A"/>
    <w:rsid w:val="00634EC3"/>
    <w:rsid w:val="00635711"/>
    <w:rsid w:val="006366B0"/>
    <w:rsid w:val="006366F3"/>
    <w:rsid w:val="00636A16"/>
    <w:rsid w:val="00636AEC"/>
    <w:rsid w:val="006372CC"/>
    <w:rsid w:val="00637A84"/>
    <w:rsid w:val="00637B7C"/>
    <w:rsid w:val="00640C5F"/>
    <w:rsid w:val="00641405"/>
    <w:rsid w:val="006417CA"/>
    <w:rsid w:val="006417E0"/>
    <w:rsid w:val="006422FA"/>
    <w:rsid w:val="006432F6"/>
    <w:rsid w:val="0064355D"/>
    <w:rsid w:val="00643810"/>
    <w:rsid w:val="00643AD0"/>
    <w:rsid w:val="0064477A"/>
    <w:rsid w:val="00644987"/>
    <w:rsid w:val="00644B74"/>
    <w:rsid w:val="00644C4C"/>
    <w:rsid w:val="0064539A"/>
    <w:rsid w:val="0064562A"/>
    <w:rsid w:val="00645808"/>
    <w:rsid w:val="00646513"/>
    <w:rsid w:val="00646541"/>
    <w:rsid w:val="00646B8D"/>
    <w:rsid w:val="00646E69"/>
    <w:rsid w:val="0064711A"/>
    <w:rsid w:val="006472F2"/>
    <w:rsid w:val="00647530"/>
    <w:rsid w:val="00647D27"/>
    <w:rsid w:val="00647E71"/>
    <w:rsid w:val="006501FD"/>
    <w:rsid w:val="0065090D"/>
    <w:rsid w:val="00650D82"/>
    <w:rsid w:val="00651243"/>
    <w:rsid w:val="006514CB"/>
    <w:rsid w:val="00651AFC"/>
    <w:rsid w:val="00651C39"/>
    <w:rsid w:val="00651EFE"/>
    <w:rsid w:val="00652364"/>
    <w:rsid w:val="006523FA"/>
    <w:rsid w:val="00652876"/>
    <w:rsid w:val="00653A32"/>
    <w:rsid w:val="00653A3D"/>
    <w:rsid w:val="006544A4"/>
    <w:rsid w:val="00654733"/>
    <w:rsid w:val="00654A4C"/>
    <w:rsid w:val="00654BF1"/>
    <w:rsid w:val="00654D6E"/>
    <w:rsid w:val="00655243"/>
    <w:rsid w:val="00655423"/>
    <w:rsid w:val="006554CE"/>
    <w:rsid w:val="0065596D"/>
    <w:rsid w:val="006559D6"/>
    <w:rsid w:val="00656023"/>
    <w:rsid w:val="00656044"/>
    <w:rsid w:val="006561ED"/>
    <w:rsid w:val="006564A1"/>
    <w:rsid w:val="00656E8F"/>
    <w:rsid w:val="00656FD6"/>
    <w:rsid w:val="006571D5"/>
    <w:rsid w:val="00657F64"/>
    <w:rsid w:val="0066022B"/>
    <w:rsid w:val="00660A98"/>
    <w:rsid w:val="00660EAE"/>
    <w:rsid w:val="00660F3C"/>
    <w:rsid w:val="006613F6"/>
    <w:rsid w:val="00661515"/>
    <w:rsid w:val="0066172B"/>
    <w:rsid w:val="00661A80"/>
    <w:rsid w:val="00661D2E"/>
    <w:rsid w:val="00661E8E"/>
    <w:rsid w:val="00662A57"/>
    <w:rsid w:val="00663306"/>
    <w:rsid w:val="006638E0"/>
    <w:rsid w:val="00663E5D"/>
    <w:rsid w:val="0066401A"/>
    <w:rsid w:val="00664DDC"/>
    <w:rsid w:val="00665214"/>
    <w:rsid w:val="00665A76"/>
    <w:rsid w:val="00665CE5"/>
    <w:rsid w:val="00665EF5"/>
    <w:rsid w:val="006669B8"/>
    <w:rsid w:val="00666AF5"/>
    <w:rsid w:val="00666E59"/>
    <w:rsid w:val="00667AB0"/>
    <w:rsid w:val="00667D9F"/>
    <w:rsid w:val="0067003A"/>
    <w:rsid w:val="00670D33"/>
    <w:rsid w:val="006711A2"/>
    <w:rsid w:val="0067146F"/>
    <w:rsid w:val="006714E1"/>
    <w:rsid w:val="00671A1D"/>
    <w:rsid w:val="00671F5A"/>
    <w:rsid w:val="0067247C"/>
    <w:rsid w:val="00672756"/>
    <w:rsid w:val="00672A40"/>
    <w:rsid w:val="00672E0B"/>
    <w:rsid w:val="00672EA3"/>
    <w:rsid w:val="00673409"/>
    <w:rsid w:val="006737E0"/>
    <w:rsid w:val="00673841"/>
    <w:rsid w:val="00673912"/>
    <w:rsid w:val="00673BFF"/>
    <w:rsid w:val="00674B5C"/>
    <w:rsid w:val="00675524"/>
    <w:rsid w:val="00675700"/>
    <w:rsid w:val="0067591C"/>
    <w:rsid w:val="00675AF2"/>
    <w:rsid w:val="0067611A"/>
    <w:rsid w:val="00676447"/>
    <w:rsid w:val="00676E96"/>
    <w:rsid w:val="006777C0"/>
    <w:rsid w:val="00677899"/>
    <w:rsid w:val="00677D82"/>
    <w:rsid w:val="00680536"/>
    <w:rsid w:val="00681124"/>
    <w:rsid w:val="006817D3"/>
    <w:rsid w:val="006820C9"/>
    <w:rsid w:val="0068223D"/>
    <w:rsid w:val="006828A9"/>
    <w:rsid w:val="00682B8E"/>
    <w:rsid w:val="00682C99"/>
    <w:rsid w:val="00682CAE"/>
    <w:rsid w:val="00683847"/>
    <w:rsid w:val="0068395E"/>
    <w:rsid w:val="00683AF8"/>
    <w:rsid w:val="00683BA4"/>
    <w:rsid w:val="006841B4"/>
    <w:rsid w:val="00684A2A"/>
    <w:rsid w:val="00684CAE"/>
    <w:rsid w:val="006852F4"/>
    <w:rsid w:val="006859CF"/>
    <w:rsid w:val="00685A2C"/>
    <w:rsid w:val="0068636E"/>
    <w:rsid w:val="006863F7"/>
    <w:rsid w:val="006871BB"/>
    <w:rsid w:val="006877DC"/>
    <w:rsid w:val="00687F35"/>
    <w:rsid w:val="0069007A"/>
    <w:rsid w:val="006908CA"/>
    <w:rsid w:val="00690EA1"/>
    <w:rsid w:val="00691081"/>
    <w:rsid w:val="00691126"/>
    <w:rsid w:val="00691199"/>
    <w:rsid w:val="00691456"/>
    <w:rsid w:val="006921ED"/>
    <w:rsid w:val="006925BA"/>
    <w:rsid w:val="00692E02"/>
    <w:rsid w:val="00693671"/>
    <w:rsid w:val="006938E1"/>
    <w:rsid w:val="00693904"/>
    <w:rsid w:val="00693A57"/>
    <w:rsid w:val="006942E4"/>
    <w:rsid w:val="006944D7"/>
    <w:rsid w:val="006945F1"/>
    <w:rsid w:val="00694BE4"/>
    <w:rsid w:val="00695559"/>
    <w:rsid w:val="00695591"/>
    <w:rsid w:val="006967C4"/>
    <w:rsid w:val="006967DB"/>
    <w:rsid w:val="00697197"/>
    <w:rsid w:val="00697328"/>
    <w:rsid w:val="006975F2"/>
    <w:rsid w:val="00697F38"/>
    <w:rsid w:val="006A0259"/>
    <w:rsid w:val="006A03EC"/>
    <w:rsid w:val="006A0669"/>
    <w:rsid w:val="006A0774"/>
    <w:rsid w:val="006A0EF2"/>
    <w:rsid w:val="006A1399"/>
    <w:rsid w:val="006A2988"/>
    <w:rsid w:val="006A29C4"/>
    <w:rsid w:val="006A2AE7"/>
    <w:rsid w:val="006A34A7"/>
    <w:rsid w:val="006A3E46"/>
    <w:rsid w:val="006A45F8"/>
    <w:rsid w:val="006A4763"/>
    <w:rsid w:val="006A4904"/>
    <w:rsid w:val="006A4BF7"/>
    <w:rsid w:val="006A5370"/>
    <w:rsid w:val="006A593C"/>
    <w:rsid w:val="006A74C4"/>
    <w:rsid w:val="006A7D7B"/>
    <w:rsid w:val="006B08BD"/>
    <w:rsid w:val="006B0B43"/>
    <w:rsid w:val="006B0C30"/>
    <w:rsid w:val="006B0C5B"/>
    <w:rsid w:val="006B0F8A"/>
    <w:rsid w:val="006B1567"/>
    <w:rsid w:val="006B164A"/>
    <w:rsid w:val="006B1A94"/>
    <w:rsid w:val="006B1D44"/>
    <w:rsid w:val="006B1E75"/>
    <w:rsid w:val="006B2282"/>
    <w:rsid w:val="006B29F4"/>
    <w:rsid w:val="006B39F8"/>
    <w:rsid w:val="006B4038"/>
    <w:rsid w:val="006B41D9"/>
    <w:rsid w:val="006B46C6"/>
    <w:rsid w:val="006B53EE"/>
    <w:rsid w:val="006B585D"/>
    <w:rsid w:val="006B5C17"/>
    <w:rsid w:val="006B6120"/>
    <w:rsid w:val="006B6348"/>
    <w:rsid w:val="006B6A0F"/>
    <w:rsid w:val="006C0C1F"/>
    <w:rsid w:val="006C0EFB"/>
    <w:rsid w:val="006C1169"/>
    <w:rsid w:val="006C1277"/>
    <w:rsid w:val="006C19E5"/>
    <w:rsid w:val="006C1BAF"/>
    <w:rsid w:val="006C29FC"/>
    <w:rsid w:val="006C2A3D"/>
    <w:rsid w:val="006C2A65"/>
    <w:rsid w:val="006C2F77"/>
    <w:rsid w:val="006C30C7"/>
    <w:rsid w:val="006C3172"/>
    <w:rsid w:val="006C338F"/>
    <w:rsid w:val="006C36F6"/>
    <w:rsid w:val="006C4163"/>
    <w:rsid w:val="006C444F"/>
    <w:rsid w:val="006C49D8"/>
    <w:rsid w:val="006C5002"/>
    <w:rsid w:val="006C5162"/>
    <w:rsid w:val="006C5396"/>
    <w:rsid w:val="006C5D56"/>
    <w:rsid w:val="006C5D9C"/>
    <w:rsid w:val="006C5DE5"/>
    <w:rsid w:val="006C620D"/>
    <w:rsid w:val="006C6239"/>
    <w:rsid w:val="006C6361"/>
    <w:rsid w:val="006C6CB1"/>
    <w:rsid w:val="006C758D"/>
    <w:rsid w:val="006C7777"/>
    <w:rsid w:val="006C7FA0"/>
    <w:rsid w:val="006D081F"/>
    <w:rsid w:val="006D0BCA"/>
    <w:rsid w:val="006D1054"/>
    <w:rsid w:val="006D1232"/>
    <w:rsid w:val="006D15E3"/>
    <w:rsid w:val="006D1669"/>
    <w:rsid w:val="006D1A27"/>
    <w:rsid w:val="006D1C20"/>
    <w:rsid w:val="006D20FC"/>
    <w:rsid w:val="006D2F77"/>
    <w:rsid w:val="006D3BBE"/>
    <w:rsid w:val="006D3E18"/>
    <w:rsid w:val="006D4F06"/>
    <w:rsid w:val="006D5870"/>
    <w:rsid w:val="006D5BE1"/>
    <w:rsid w:val="006D6730"/>
    <w:rsid w:val="006D6FEF"/>
    <w:rsid w:val="006D7548"/>
    <w:rsid w:val="006D7BF6"/>
    <w:rsid w:val="006D7C6F"/>
    <w:rsid w:val="006E00D7"/>
    <w:rsid w:val="006E0601"/>
    <w:rsid w:val="006E0900"/>
    <w:rsid w:val="006E0B66"/>
    <w:rsid w:val="006E0CCF"/>
    <w:rsid w:val="006E0E6E"/>
    <w:rsid w:val="006E1099"/>
    <w:rsid w:val="006E119D"/>
    <w:rsid w:val="006E20AB"/>
    <w:rsid w:val="006E238D"/>
    <w:rsid w:val="006E26F7"/>
    <w:rsid w:val="006E33B9"/>
    <w:rsid w:val="006E358C"/>
    <w:rsid w:val="006E35AD"/>
    <w:rsid w:val="006E388A"/>
    <w:rsid w:val="006E493C"/>
    <w:rsid w:val="006E4971"/>
    <w:rsid w:val="006E4DC7"/>
    <w:rsid w:val="006E4E3B"/>
    <w:rsid w:val="006E56FD"/>
    <w:rsid w:val="006E5AB0"/>
    <w:rsid w:val="006E5F81"/>
    <w:rsid w:val="006E63AB"/>
    <w:rsid w:val="006E6C07"/>
    <w:rsid w:val="006E6CCC"/>
    <w:rsid w:val="006E6F37"/>
    <w:rsid w:val="006E7EB1"/>
    <w:rsid w:val="006F0103"/>
    <w:rsid w:val="006F086C"/>
    <w:rsid w:val="006F0DEC"/>
    <w:rsid w:val="006F0EE4"/>
    <w:rsid w:val="006F114D"/>
    <w:rsid w:val="006F1434"/>
    <w:rsid w:val="006F1D70"/>
    <w:rsid w:val="006F2479"/>
    <w:rsid w:val="006F2A99"/>
    <w:rsid w:val="006F3711"/>
    <w:rsid w:val="006F3B4C"/>
    <w:rsid w:val="006F3E93"/>
    <w:rsid w:val="006F3EF9"/>
    <w:rsid w:val="006F669A"/>
    <w:rsid w:val="006F6C23"/>
    <w:rsid w:val="006F7882"/>
    <w:rsid w:val="007000A4"/>
    <w:rsid w:val="00700B17"/>
    <w:rsid w:val="00700E38"/>
    <w:rsid w:val="00701143"/>
    <w:rsid w:val="0070248A"/>
    <w:rsid w:val="00702D23"/>
    <w:rsid w:val="007033A1"/>
    <w:rsid w:val="0070346C"/>
    <w:rsid w:val="007034B6"/>
    <w:rsid w:val="00703DFD"/>
    <w:rsid w:val="00704056"/>
    <w:rsid w:val="0070467F"/>
    <w:rsid w:val="00704CDF"/>
    <w:rsid w:val="007059C9"/>
    <w:rsid w:val="00705C4C"/>
    <w:rsid w:val="00705F0B"/>
    <w:rsid w:val="00705F32"/>
    <w:rsid w:val="00707276"/>
    <w:rsid w:val="0071030E"/>
    <w:rsid w:val="007103F9"/>
    <w:rsid w:val="0071048D"/>
    <w:rsid w:val="00710626"/>
    <w:rsid w:val="00710A1F"/>
    <w:rsid w:val="00710D66"/>
    <w:rsid w:val="00710EBD"/>
    <w:rsid w:val="00711406"/>
    <w:rsid w:val="00711861"/>
    <w:rsid w:val="00712173"/>
    <w:rsid w:val="007125FF"/>
    <w:rsid w:val="00712D25"/>
    <w:rsid w:val="00712D89"/>
    <w:rsid w:val="00712F9E"/>
    <w:rsid w:val="00713315"/>
    <w:rsid w:val="00713794"/>
    <w:rsid w:val="00713A55"/>
    <w:rsid w:val="0071400C"/>
    <w:rsid w:val="0071407E"/>
    <w:rsid w:val="007142B2"/>
    <w:rsid w:val="007143BA"/>
    <w:rsid w:val="007145BF"/>
    <w:rsid w:val="00715051"/>
    <w:rsid w:val="0071560B"/>
    <w:rsid w:val="00715A04"/>
    <w:rsid w:val="00716190"/>
    <w:rsid w:val="0071625A"/>
    <w:rsid w:val="007168DB"/>
    <w:rsid w:val="00716CCC"/>
    <w:rsid w:val="0071771A"/>
    <w:rsid w:val="00717A9A"/>
    <w:rsid w:val="00720112"/>
    <w:rsid w:val="00720126"/>
    <w:rsid w:val="00720134"/>
    <w:rsid w:val="00720905"/>
    <w:rsid w:val="00720B05"/>
    <w:rsid w:val="007215F7"/>
    <w:rsid w:val="00721A40"/>
    <w:rsid w:val="00721C64"/>
    <w:rsid w:val="007222BB"/>
    <w:rsid w:val="0072286B"/>
    <w:rsid w:val="00723872"/>
    <w:rsid w:val="00723A8F"/>
    <w:rsid w:val="00723B03"/>
    <w:rsid w:val="00723CA9"/>
    <w:rsid w:val="007245DE"/>
    <w:rsid w:val="007247CF"/>
    <w:rsid w:val="0072483F"/>
    <w:rsid w:val="00724A3C"/>
    <w:rsid w:val="00724BAB"/>
    <w:rsid w:val="00724F95"/>
    <w:rsid w:val="00725AAD"/>
    <w:rsid w:val="00725AF1"/>
    <w:rsid w:val="00725E91"/>
    <w:rsid w:val="007260B5"/>
    <w:rsid w:val="00726433"/>
    <w:rsid w:val="00726DAA"/>
    <w:rsid w:val="00726DEC"/>
    <w:rsid w:val="00726FC9"/>
    <w:rsid w:val="0073052D"/>
    <w:rsid w:val="007305D5"/>
    <w:rsid w:val="00730938"/>
    <w:rsid w:val="00730E30"/>
    <w:rsid w:val="00730E9E"/>
    <w:rsid w:val="0073159D"/>
    <w:rsid w:val="00731644"/>
    <w:rsid w:val="007318EE"/>
    <w:rsid w:val="00731AB1"/>
    <w:rsid w:val="00732A4F"/>
    <w:rsid w:val="00732ACA"/>
    <w:rsid w:val="00734182"/>
    <w:rsid w:val="007342AB"/>
    <w:rsid w:val="007346D7"/>
    <w:rsid w:val="0073495B"/>
    <w:rsid w:val="00734C26"/>
    <w:rsid w:val="0073547A"/>
    <w:rsid w:val="007356BB"/>
    <w:rsid w:val="00735EBE"/>
    <w:rsid w:val="007367DB"/>
    <w:rsid w:val="007367DE"/>
    <w:rsid w:val="00736934"/>
    <w:rsid w:val="00736F48"/>
    <w:rsid w:val="0073702D"/>
    <w:rsid w:val="00737E42"/>
    <w:rsid w:val="0074004E"/>
    <w:rsid w:val="0074143E"/>
    <w:rsid w:val="00741850"/>
    <w:rsid w:val="00741DF6"/>
    <w:rsid w:val="00741F74"/>
    <w:rsid w:val="0074250E"/>
    <w:rsid w:val="00742872"/>
    <w:rsid w:val="00742CF9"/>
    <w:rsid w:val="00743216"/>
    <w:rsid w:val="007435EB"/>
    <w:rsid w:val="00743609"/>
    <w:rsid w:val="00743F88"/>
    <w:rsid w:val="00744922"/>
    <w:rsid w:val="00744A6D"/>
    <w:rsid w:val="00744E69"/>
    <w:rsid w:val="00745310"/>
    <w:rsid w:val="00745EC2"/>
    <w:rsid w:val="0074674A"/>
    <w:rsid w:val="00746E30"/>
    <w:rsid w:val="00746F4E"/>
    <w:rsid w:val="00747203"/>
    <w:rsid w:val="007503FF"/>
    <w:rsid w:val="0075045D"/>
    <w:rsid w:val="0075166E"/>
    <w:rsid w:val="00752218"/>
    <w:rsid w:val="0075261D"/>
    <w:rsid w:val="007526EA"/>
    <w:rsid w:val="00753065"/>
    <w:rsid w:val="0075331A"/>
    <w:rsid w:val="00754603"/>
    <w:rsid w:val="007547AC"/>
    <w:rsid w:val="007548D9"/>
    <w:rsid w:val="00754C62"/>
    <w:rsid w:val="0075537E"/>
    <w:rsid w:val="00755616"/>
    <w:rsid w:val="00755961"/>
    <w:rsid w:val="00755BA3"/>
    <w:rsid w:val="007563B5"/>
    <w:rsid w:val="0075678C"/>
    <w:rsid w:val="00756AB9"/>
    <w:rsid w:val="00757490"/>
    <w:rsid w:val="00757544"/>
    <w:rsid w:val="00757C78"/>
    <w:rsid w:val="00757CC6"/>
    <w:rsid w:val="0076047F"/>
    <w:rsid w:val="00760AD4"/>
    <w:rsid w:val="00760EB7"/>
    <w:rsid w:val="0076197B"/>
    <w:rsid w:val="00761EAF"/>
    <w:rsid w:val="00762644"/>
    <w:rsid w:val="00762AB3"/>
    <w:rsid w:val="00762D7A"/>
    <w:rsid w:val="007639FB"/>
    <w:rsid w:val="0076400E"/>
    <w:rsid w:val="0076499B"/>
    <w:rsid w:val="00764A80"/>
    <w:rsid w:val="00764FCE"/>
    <w:rsid w:val="00765A6D"/>
    <w:rsid w:val="00765B46"/>
    <w:rsid w:val="007662DF"/>
    <w:rsid w:val="00766EB6"/>
    <w:rsid w:val="00766F02"/>
    <w:rsid w:val="00767068"/>
    <w:rsid w:val="00767083"/>
    <w:rsid w:val="007702A3"/>
    <w:rsid w:val="007717DC"/>
    <w:rsid w:val="0077190C"/>
    <w:rsid w:val="007720E9"/>
    <w:rsid w:val="0077229A"/>
    <w:rsid w:val="007726CF"/>
    <w:rsid w:val="00772B84"/>
    <w:rsid w:val="00772DDF"/>
    <w:rsid w:val="007732C3"/>
    <w:rsid w:val="0077403D"/>
    <w:rsid w:val="00774399"/>
    <w:rsid w:val="00774685"/>
    <w:rsid w:val="007748E7"/>
    <w:rsid w:val="00774F31"/>
    <w:rsid w:val="00774FE0"/>
    <w:rsid w:val="00775543"/>
    <w:rsid w:val="00775575"/>
    <w:rsid w:val="00776EAE"/>
    <w:rsid w:val="00777763"/>
    <w:rsid w:val="00777C34"/>
    <w:rsid w:val="00777FAD"/>
    <w:rsid w:val="007813D7"/>
    <w:rsid w:val="00781C78"/>
    <w:rsid w:val="007824C5"/>
    <w:rsid w:val="007828F6"/>
    <w:rsid w:val="00782AB1"/>
    <w:rsid w:val="00782BC6"/>
    <w:rsid w:val="00782E5E"/>
    <w:rsid w:val="00782E92"/>
    <w:rsid w:val="00782FD2"/>
    <w:rsid w:val="00783040"/>
    <w:rsid w:val="00783123"/>
    <w:rsid w:val="0078327E"/>
    <w:rsid w:val="007832DC"/>
    <w:rsid w:val="00783A3F"/>
    <w:rsid w:val="00783EB3"/>
    <w:rsid w:val="0078403B"/>
    <w:rsid w:val="0078436A"/>
    <w:rsid w:val="0078454F"/>
    <w:rsid w:val="007854C5"/>
    <w:rsid w:val="00785DFF"/>
    <w:rsid w:val="00785E9C"/>
    <w:rsid w:val="00785ECE"/>
    <w:rsid w:val="007866D3"/>
    <w:rsid w:val="00786B2C"/>
    <w:rsid w:val="00786CC8"/>
    <w:rsid w:val="00786E62"/>
    <w:rsid w:val="00787C5D"/>
    <w:rsid w:val="007903D5"/>
    <w:rsid w:val="00790BA4"/>
    <w:rsid w:val="00791342"/>
    <w:rsid w:val="0079159E"/>
    <w:rsid w:val="00791974"/>
    <w:rsid w:val="0079261F"/>
    <w:rsid w:val="00793029"/>
    <w:rsid w:val="00793042"/>
    <w:rsid w:val="00793526"/>
    <w:rsid w:val="00793FA5"/>
    <w:rsid w:val="00795274"/>
    <w:rsid w:val="00795D75"/>
    <w:rsid w:val="00796852"/>
    <w:rsid w:val="00796CE5"/>
    <w:rsid w:val="00796E58"/>
    <w:rsid w:val="00796EDE"/>
    <w:rsid w:val="007975FD"/>
    <w:rsid w:val="00797E6A"/>
    <w:rsid w:val="007A06F6"/>
    <w:rsid w:val="007A07C9"/>
    <w:rsid w:val="007A12AA"/>
    <w:rsid w:val="007A2204"/>
    <w:rsid w:val="007A265D"/>
    <w:rsid w:val="007A3D63"/>
    <w:rsid w:val="007A401A"/>
    <w:rsid w:val="007A4622"/>
    <w:rsid w:val="007A48E4"/>
    <w:rsid w:val="007A4D09"/>
    <w:rsid w:val="007A50E4"/>
    <w:rsid w:val="007A584B"/>
    <w:rsid w:val="007A610F"/>
    <w:rsid w:val="007A636F"/>
    <w:rsid w:val="007A697E"/>
    <w:rsid w:val="007A6B06"/>
    <w:rsid w:val="007A6F72"/>
    <w:rsid w:val="007A707C"/>
    <w:rsid w:val="007A7772"/>
    <w:rsid w:val="007A79AC"/>
    <w:rsid w:val="007A7C4A"/>
    <w:rsid w:val="007A7CDE"/>
    <w:rsid w:val="007A7D8D"/>
    <w:rsid w:val="007A7E74"/>
    <w:rsid w:val="007A7E89"/>
    <w:rsid w:val="007A7EA6"/>
    <w:rsid w:val="007B048A"/>
    <w:rsid w:val="007B197B"/>
    <w:rsid w:val="007B1CFF"/>
    <w:rsid w:val="007B1D39"/>
    <w:rsid w:val="007B1F08"/>
    <w:rsid w:val="007B2322"/>
    <w:rsid w:val="007B27DC"/>
    <w:rsid w:val="007B2E94"/>
    <w:rsid w:val="007B37A1"/>
    <w:rsid w:val="007B3B34"/>
    <w:rsid w:val="007B3C3C"/>
    <w:rsid w:val="007B3DD8"/>
    <w:rsid w:val="007B40B9"/>
    <w:rsid w:val="007B4971"/>
    <w:rsid w:val="007B4A61"/>
    <w:rsid w:val="007B5375"/>
    <w:rsid w:val="007B5E5F"/>
    <w:rsid w:val="007B6383"/>
    <w:rsid w:val="007B641D"/>
    <w:rsid w:val="007B672A"/>
    <w:rsid w:val="007B69AD"/>
    <w:rsid w:val="007B6D1E"/>
    <w:rsid w:val="007B6D52"/>
    <w:rsid w:val="007B7256"/>
    <w:rsid w:val="007C000D"/>
    <w:rsid w:val="007C0524"/>
    <w:rsid w:val="007C0941"/>
    <w:rsid w:val="007C10C8"/>
    <w:rsid w:val="007C1B5C"/>
    <w:rsid w:val="007C1DA3"/>
    <w:rsid w:val="007C2D3F"/>
    <w:rsid w:val="007C36DF"/>
    <w:rsid w:val="007C3876"/>
    <w:rsid w:val="007C3A3A"/>
    <w:rsid w:val="007C471C"/>
    <w:rsid w:val="007C49BD"/>
    <w:rsid w:val="007C4EC2"/>
    <w:rsid w:val="007C55AD"/>
    <w:rsid w:val="007C561F"/>
    <w:rsid w:val="007C6231"/>
    <w:rsid w:val="007C6409"/>
    <w:rsid w:val="007C671A"/>
    <w:rsid w:val="007C67EA"/>
    <w:rsid w:val="007C68DE"/>
    <w:rsid w:val="007C6D99"/>
    <w:rsid w:val="007C6DBD"/>
    <w:rsid w:val="007C72B1"/>
    <w:rsid w:val="007C7399"/>
    <w:rsid w:val="007C7F3E"/>
    <w:rsid w:val="007D016E"/>
    <w:rsid w:val="007D14AC"/>
    <w:rsid w:val="007D1D08"/>
    <w:rsid w:val="007D1D8F"/>
    <w:rsid w:val="007D3084"/>
    <w:rsid w:val="007D396D"/>
    <w:rsid w:val="007D43E0"/>
    <w:rsid w:val="007D48CF"/>
    <w:rsid w:val="007D4F56"/>
    <w:rsid w:val="007D505E"/>
    <w:rsid w:val="007D520D"/>
    <w:rsid w:val="007D60B8"/>
    <w:rsid w:val="007D60CA"/>
    <w:rsid w:val="007D6611"/>
    <w:rsid w:val="007D70FF"/>
    <w:rsid w:val="007D79A0"/>
    <w:rsid w:val="007E08C6"/>
    <w:rsid w:val="007E0D40"/>
    <w:rsid w:val="007E0E65"/>
    <w:rsid w:val="007E0EE0"/>
    <w:rsid w:val="007E11FE"/>
    <w:rsid w:val="007E148D"/>
    <w:rsid w:val="007E1848"/>
    <w:rsid w:val="007E1A49"/>
    <w:rsid w:val="007E2268"/>
    <w:rsid w:val="007E25EE"/>
    <w:rsid w:val="007E2E40"/>
    <w:rsid w:val="007E3068"/>
    <w:rsid w:val="007E3160"/>
    <w:rsid w:val="007E32D4"/>
    <w:rsid w:val="007E38A0"/>
    <w:rsid w:val="007E3BDC"/>
    <w:rsid w:val="007E3E17"/>
    <w:rsid w:val="007E4535"/>
    <w:rsid w:val="007E4911"/>
    <w:rsid w:val="007E4C75"/>
    <w:rsid w:val="007E5656"/>
    <w:rsid w:val="007E5732"/>
    <w:rsid w:val="007E5E36"/>
    <w:rsid w:val="007E61A2"/>
    <w:rsid w:val="007E636D"/>
    <w:rsid w:val="007E6A6A"/>
    <w:rsid w:val="007E6B04"/>
    <w:rsid w:val="007E6EDA"/>
    <w:rsid w:val="007E7060"/>
    <w:rsid w:val="007F0E3B"/>
    <w:rsid w:val="007F1118"/>
    <w:rsid w:val="007F182B"/>
    <w:rsid w:val="007F189E"/>
    <w:rsid w:val="007F197B"/>
    <w:rsid w:val="007F1AC6"/>
    <w:rsid w:val="007F1B2A"/>
    <w:rsid w:val="007F1BD8"/>
    <w:rsid w:val="007F221C"/>
    <w:rsid w:val="007F28AA"/>
    <w:rsid w:val="007F2BBC"/>
    <w:rsid w:val="007F2DE7"/>
    <w:rsid w:val="007F2EBA"/>
    <w:rsid w:val="007F36A0"/>
    <w:rsid w:val="007F3D63"/>
    <w:rsid w:val="007F3DFB"/>
    <w:rsid w:val="007F42DA"/>
    <w:rsid w:val="007F4401"/>
    <w:rsid w:val="007F4CE4"/>
    <w:rsid w:val="007F53D5"/>
    <w:rsid w:val="007F55F0"/>
    <w:rsid w:val="007F564B"/>
    <w:rsid w:val="007F5A56"/>
    <w:rsid w:val="007F5DF4"/>
    <w:rsid w:val="007F5EFD"/>
    <w:rsid w:val="007F6002"/>
    <w:rsid w:val="007F62DA"/>
    <w:rsid w:val="007F6485"/>
    <w:rsid w:val="007F64A2"/>
    <w:rsid w:val="007F658C"/>
    <w:rsid w:val="007F6815"/>
    <w:rsid w:val="007F7B4C"/>
    <w:rsid w:val="00800388"/>
    <w:rsid w:val="00800729"/>
    <w:rsid w:val="00800A68"/>
    <w:rsid w:val="00800B6E"/>
    <w:rsid w:val="00800E83"/>
    <w:rsid w:val="008012E9"/>
    <w:rsid w:val="00801494"/>
    <w:rsid w:val="00801AF6"/>
    <w:rsid w:val="00801CC4"/>
    <w:rsid w:val="0080344B"/>
    <w:rsid w:val="00803475"/>
    <w:rsid w:val="008046D8"/>
    <w:rsid w:val="0080471E"/>
    <w:rsid w:val="008054FC"/>
    <w:rsid w:val="008058E7"/>
    <w:rsid w:val="00805B6A"/>
    <w:rsid w:val="00805F40"/>
    <w:rsid w:val="00806407"/>
    <w:rsid w:val="0080654D"/>
    <w:rsid w:val="0080658B"/>
    <w:rsid w:val="008065B5"/>
    <w:rsid w:val="008068F8"/>
    <w:rsid w:val="00806C15"/>
    <w:rsid w:val="008071B5"/>
    <w:rsid w:val="00807DA2"/>
    <w:rsid w:val="00810598"/>
    <w:rsid w:val="00810A41"/>
    <w:rsid w:val="00810F39"/>
    <w:rsid w:val="00811945"/>
    <w:rsid w:val="00811C00"/>
    <w:rsid w:val="008121D2"/>
    <w:rsid w:val="00812EE2"/>
    <w:rsid w:val="008130B8"/>
    <w:rsid w:val="00813B5D"/>
    <w:rsid w:val="00813BDF"/>
    <w:rsid w:val="008144CA"/>
    <w:rsid w:val="00814505"/>
    <w:rsid w:val="0081488C"/>
    <w:rsid w:val="00815568"/>
    <w:rsid w:val="008158FD"/>
    <w:rsid w:val="00815B40"/>
    <w:rsid w:val="00816318"/>
    <w:rsid w:val="00816384"/>
    <w:rsid w:val="008164C7"/>
    <w:rsid w:val="008177AF"/>
    <w:rsid w:val="00817E02"/>
    <w:rsid w:val="008200D8"/>
    <w:rsid w:val="0082012C"/>
    <w:rsid w:val="0082027D"/>
    <w:rsid w:val="00820706"/>
    <w:rsid w:val="0082226A"/>
    <w:rsid w:val="00822340"/>
    <w:rsid w:val="00822982"/>
    <w:rsid w:val="0082306E"/>
    <w:rsid w:val="0082381F"/>
    <w:rsid w:val="00823B58"/>
    <w:rsid w:val="00824477"/>
    <w:rsid w:val="0082459A"/>
    <w:rsid w:val="008245CB"/>
    <w:rsid w:val="00824727"/>
    <w:rsid w:val="00824B62"/>
    <w:rsid w:val="00824B66"/>
    <w:rsid w:val="00824CB1"/>
    <w:rsid w:val="0082582E"/>
    <w:rsid w:val="00825C08"/>
    <w:rsid w:val="00825D51"/>
    <w:rsid w:val="008261FE"/>
    <w:rsid w:val="00826BF2"/>
    <w:rsid w:val="00826D55"/>
    <w:rsid w:val="00826FB0"/>
    <w:rsid w:val="00827199"/>
    <w:rsid w:val="00827C46"/>
    <w:rsid w:val="00827CAD"/>
    <w:rsid w:val="008307EF"/>
    <w:rsid w:val="00830A3E"/>
    <w:rsid w:val="00830FC5"/>
    <w:rsid w:val="00831111"/>
    <w:rsid w:val="008312BA"/>
    <w:rsid w:val="0083151F"/>
    <w:rsid w:val="008315CE"/>
    <w:rsid w:val="00831777"/>
    <w:rsid w:val="00831AB6"/>
    <w:rsid w:val="00832C4D"/>
    <w:rsid w:val="00832C61"/>
    <w:rsid w:val="008334C4"/>
    <w:rsid w:val="00833E8C"/>
    <w:rsid w:val="00833FE7"/>
    <w:rsid w:val="008343FD"/>
    <w:rsid w:val="00834417"/>
    <w:rsid w:val="0083462B"/>
    <w:rsid w:val="00834798"/>
    <w:rsid w:val="00834D47"/>
    <w:rsid w:val="00835164"/>
    <w:rsid w:val="0083523D"/>
    <w:rsid w:val="00835726"/>
    <w:rsid w:val="008365AF"/>
    <w:rsid w:val="00836819"/>
    <w:rsid w:val="0083690D"/>
    <w:rsid w:val="00837261"/>
    <w:rsid w:val="008372F6"/>
    <w:rsid w:val="008373D4"/>
    <w:rsid w:val="0083755D"/>
    <w:rsid w:val="008376E8"/>
    <w:rsid w:val="00837729"/>
    <w:rsid w:val="00840163"/>
    <w:rsid w:val="00840A38"/>
    <w:rsid w:val="00840A90"/>
    <w:rsid w:val="00840F48"/>
    <w:rsid w:val="008420CD"/>
    <w:rsid w:val="00842206"/>
    <w:rsid w:val="008423DE"/>
    <w:rsid w:val="0084243B"/>
    <w:rsid w:val="008427EF"/>
    <w:rsid w:val="00842C95"/>
    <w:rsid w:val="008434BE"/>
    <w:rsid w:val="00843A5F"/>
    <w:rsid w:val="008442DC"/>
    <w:rsid w:val="008443E1"/>
    <w:rsid w:val="008444EA"/>
    <w:rsid w:val="0084460C"/>
    <w:rsid w:val="0084480C"/>
    <w:rsid w:val="00844851"/>
    <w:rsid w:val="00844BD0"/>
    <w:rsid w:val="00844BF4"/>
    <w:rsid w:val="0084516E"/>
    <w:rsid w:val="00845369"/>
    <w:rsid w:val="0084579D"/>
    <w:rsid w:val="008457B7"/>
    <w:rsid w:val="0084585C"/>
    <w:rsid w:val="008459AC"/>
    <w:rsid w:val="00845E21"/>
    <w:rsid w:val="00845FA7"/>
    <w:rsid w:val="00846693"/>
    <w:rsid w:val="008469FC"/>
    <w:rsid w:val="00846C6A"/>
    <w:rsid w:val="00846FDA"/>
    <w:rsid w:val="008471D3"/>
    <w:rsid w:val="008477FB"/>
    <w:rsid w:val="0085033A"/>
    <w:rsid w:val="00850757"/>
    <w:rsid w:val="00850C80"/>
    <w:rsid w:val="00850DE2"/>
    <w:rsid w:val="008515B4"/>
    <w:rsid w:val="008517D7"/>
    <w:rsid w:val="00851C65"/>
    <w:rsid w:val="00851CAE"/>
    <w:rsid w:val="00851F64"/>
    <w:rsid w:val="00852062"/>
    <w:rsid w:val="00852559"/>
    <w:rsid w:val="00852824"/>
    <w:rsid w:val="00853028"/>
    <w:rsid w:val="00853B9C"/>
    <w:rsid w:val="00854A86"/>
    <w:rsid w:val="00854CBA"/>
    <w:rsid w:val="00855327"/>
    <w:rsid w:val="008554F6"/>
    <w:rsid w:val="00855BC9"/>
    <w:rsid w:val="00856122"/>
    <w:rsid w:val="0085614B"/>
    <w:rsid w:val="00856E87"/>
    <w:rsid w:val="00857C6E"/>
    <w:rsid w:val="00857E70"/>
    <w:rsid w:val="00857FE9"/>
    <w:rsid w:val="00860078"/>
    <w:rsid w:val="00860B7E"/>
    <w:rsid w:val="00860F52"/>
    <w:rsid w:val="00861693"/>
    <w:rsid w:val="00862A42"/>
    <w:rsid w:val="00862A6E"/>
    <w:rsid w:val="00862CF6"/>
    <w:rsid w:val="00862EEC"/>
    <w:rsid w:val="00863531"/>
    <w:rsid w:val="008637F3"/>
    <w:rsid w:val="00863880"/>
    <w:rsid w:val="00863ECC"/>
    <w:rsid w:val="0086469E"/>
    <w:rsid w:val="00864B09"/>
    <w:rsid w:val="00864B59"/>
    <w:rsid w:val="00864BC0"/>
    <w:rsid w:val="00864EEC"/>
    <w:rsid w:val="00865038"/>
    <w:rsid w:val="00865093"/>
    <w:rsid w:val="00865416"/>
    <w:rsid w:val="00865977"/>
    <w:rsid w:val="00865CD6"/>
    <w:rsid w:val="00865D88"/>
    <w:rsid w:val="00866218"/>
    <w:rsid w:val="0086673E"/>
    <w:rsid w:val="00866D70"/>
    <w:rsid w:val="0086718C"/>
    <w:rsid w:val="0086749A"/>
    <w:rsid w:val="00867507"/>
    <w:rsid w:val="008677BC"/>
    <w:rsid w:val="00867803"/>
    <w:rsid w:val="008679BC"/>
    <w:rsid w:val="00870255"/>
    <w:rsid w:val="00870307"/>
    <w:rsid w:val="008703A2"/>
    <w:rsid w:val="00870765"/>
    <w:rsid w:val="00870D34"/>
    <w:rsid w:val="00870E71"/>
    <w:rsid w:val="00871603"/>
    <w:rsid w:val="00871FB1"/>
    <w:rsid w:val="00872877"/>
    <w:rsid w:val="00872CB8"/>
    <w:rsid w:val="008730AE"/>
    <w:rsid w:val="00873388"/>
    <w:rsid w:val="008734E1"/>
    <w:rsid w:val="008735BA"/>
    <w:rsid w:val="00873C85"/>
    <w:rsid w:val="00874FD2"/>
    <w:rsid w:val="0087543C"/>
    <w:rsid w:val="0087547C"/>
    <w:rsid w:val="0087643D"/>
    <w:rsid w:val="008767A7"/>
    <w:rsid w:val="008768EF"/>
    <w:rsid w:val="00876BA4"/>
    <w:rsid w:val="00877356"/>
    <w:rsid w:val="008775DE"/>
    <w:rsid w:val="008779D3"/>
    <w:rsid w:val="00877C05"/>
    <w:rsid w:val="00880568"/>
    <w:rsid w:val="00880B16"/>
    <w:rsid w:val="00880FC0"/>
    <w:rsid w:val="00881458"/>
    <w:rsid w:val="00881783"/>
    <w:rsid w:val="008820A2"/>
    <w:rsid w:val="00882413"/>
    <w:rsid w:val="008826C8"/>
    <w:rsid w:val="00882D49"/>
    <w:rsid w:val="008838FF"/>
    <w:rsid w:val="00883CE0"/>
    <w:rsid w:val="008844E0"/>
    <w:rsid w:val="008844F4"/>
    <w:rsid w:val="0088471B"/>
    <w:rsid w:val="00884B6D"/>
    <w:rsid w:val="00884CFB"/>
    <w:rsid w:val="00884F19"/>
    <w:rsid w:val="00885344"/>
    <w:rsid w:val="00885A08"/>
    <w:rsid w:val="00886175"/>
    <w:rsid w:val="00886770"/>
    <w:rsid w:val="00886B2D"/>
    <w:rsid w:val="00886B5A"/>
    <w:rsid w:val="008873C9"/>
    <w:rsid w:val="008876AF"/>
    <w:rsid w:val="00887D78"/>
    <w:rsid w:val="00887EA0"/>
    <w:rsid w:val="008901DA"/>
    <w:rsid w:val="00890C00"/>
    <w:rsid w:val="008911A8"/>
    <w:rsid w:val="00891807"/>
    <w:rsid w:val="00891ABD"/>
    <w:rsid w:val="00891B18"/>
    <w:rsid w:val="0089350A"/>
    <w:rsid w:val="0089365E"/>
    <w:rsid w:val="00893AE6"/>
    <w:rsid w:val="00893B28"/>
    <w:rsid w:val="00894470"/>
    <w:rsid w:val="00894861"/>
    <w:rsid w:val="0089486A"/>
    <w:rsid w:val="00894FC6"/>
    <w:rsid w:val="008954B3"/>
    <w:rsid w:val="0089565A"/>
    <w:rsid w:val="008959E7"/>
    <w:rsid w:val="00896D58"/>
    <w:rsid w:val="00896D77"/>
    <w:rsid w:val="00896F58"/>
    <w:rsid w:val="00897294"/>
    <w:rsid w:val="008976EB"/>
    <w:rsid w:val="00897882"/>
    <w:rsid w:val="008979E4"/>
    <w:rsid w:val="00897DE4"/>
    <w:rsid w:val="008A06F9"/>
    <w:rsid w:val="008A0E84"/>
    <w:rsid w:val="008A0E98"/>
    <w:rsid w:val="008A10B7"/>
    <w:rsid w:val="008A1595"/>
    <w:rsid w:val="008A163E"/>
    <w:rsid w:val="008A1F31"/>
    <w:rsid w:val="008A22FC"/>
    <w:rsid w:val="008A2CC9"/>
    <w:rsid w:val="008A3EB1"/>
    <w:rsid w:val="008A41E5"/>
    <w:rsid w:val="008A4BE4"/>
    <w:rsid w:val="008A533D"/>
    <w:rsid w:val="008A5B5A"/>
    <w:rsid w:val="008A6764"/>
    <w:rsid w:val="008A677E"/>
    <w:rsid w:val="008A6F16"/>
    <w:rsid w:val="008A710C"/>
    <w:rsid w:val="008A77B1"/>
    <w:rsid w:val="008A78D0"/>
    <w:rsid w:val="008A7CBD"/>
    <w:rsid w:val="008A7CE3"/>
    <w:rsid w:val="008A7F15"/>
    <w:rsid w:val="008B0525"/>
    <w:rsid w:val="008B0589"/>
    <w:rsid w:val="008B0657"/>
    <w:rsid w:val="008B080D"/>
    <w:rsid w:val="008B08A2"/>
    <w:rsid w:val="008B1219"/>
    <w:rsid w:val="008B12FC"/>
    <w:rsid w:val="008B14A3"/>
    <w:rsid w:val="008B14AE"/>
    <w:rsid w:val="008B15EF"/>
    <w:rsid w:val="008B1A18"/>
    <w:rsid w:val="008B1BBD"/>
    <w:rsid w:val="008B1C57"/>
    <w:rsid w:val="008B1F03"/>
    <w:rsid w:val="008B24BB"/>
    <w:rsid w:val="008B2566"/>
    <w:rsid w:val="008B2659"/>
    <w:rsid w:val="008B27AA"/>
    <w:rsid w:val="008B2953"/>
    <w:rsid w:val="008B333E"/>
    <w:rsid w:val="008B34AB"/>
    <w:rsid w:val="008B3F26"/>
    <w:rsid w:val="008B4D1B"/>
    <w:rsid w:val="008B5329"/>
    <w:rsid w:val="008B5D4E"/>
    <w:rsid w:val="008B6A29"/>
    <w:rsid w:val="008B6F20"/>
    <w:rsid w:val="008B71F0"/>
    <w:rsid w:val="008B7350"/>
    <w:rsid w:val="008B74C3"/>
    <w:rsid w:val="008B754E"/>
    <w:rsid w:val="008B75FF"/>
    <w:rsid w:val="008B7A3C"/>
    <w:rsid w:val="008B7BB3"/>
    <w:rsid w:val="008B7F09"/>
    <w:rsid w:val="008C024E"/>
    <w:rsid w:val="008C05C1"/>
    <w:rsid w:val="008C06E1"/>
    <w:rsid w:val="008C1B8D"/>
    <w:rsid w:val="008C2558"/>
    <w:rsid w:val="008C2788"/>
    <w:rsid w:val="008C3727"/>
    <w:rsid w:val="008C4C47"/>
    <w:rsid w:val="008C4F8C"/>
    <w:rsid w:val="008C5066"/>
    <w:rsid w:val="008C51CC"/>
    <w:rsid w:val="008C5950"/>
    <w:rsid w:val="008C60B9"/>
    <w:rsid w:val="008C614B"/>
    <w:rsid w:val="008C64D3"/>
    <w:rsid w:val="008C67EA"/>
    <w:rsid w:val="008C6879"/>
    <w:rsid w:val="008C6C86"/>
    <w:rsid w:val="008C6CE0"/>
    <w:rsid w:val="008C6D78"/>
    <w:rsid w:val="008C72F2"/>
    <w:rsid w:val="008C76C1"/>
    <w:rsid w:val="008C7A6B"/>
    <w:rsid w:val="008D0264"/>
    <w:rsid w:val="008D051C"/>
    <w:rsid w:val="008D1082"/>
    <w:rsid w:val="008D1D5C"/>
    <w:rsid w:val="008D2194"/>
    <w:rsid w:val="008D2209"/>
    <w:rsid w:val="008D249D"/>
    <w:rsid w:val="008D260B"/>
    <w:rsid w:val="008D275C"/>
    <w:rsid w:val="008D3267"/>
    <w:rsid w:val="008D360F"/>
    <w:rsid w:val="008D3BE8"/>
    <w:rsid w:val="008D4085"/>
    <w:rsid w:val="008D4DCB"/>
    <w:rsid w:val="008D5491"/>
    <w:rsid w:val="008D67D0"/>
    <w:rsid w:val="008D6D2E"/>
    <w:rsid w:val="008D6EDB"/>
    <w:rsid w:val="008D7079"/>
    <w:rsid w:val="008D7D2B"/>
    <w:rsid w:val="008D7E88"/>
    <w:rsid w:val="008E0343"/>
    <w:rsid w:val="008E0A92"/>
    <w:rsid w:val="008E0BDC"/>
    <w:rsid w:val="008E0FF7"/>
    <w:rsid w:val="008E19A4"/>
    <w:rsid w:val="008E1FCB"/>
    <w:rsid w:val="008E3C22"/>
    <w:rsid w:val="008E3DC3"/>
    <w:rsid w:val="008E4080"/>
    <w:rsid w:val="008E4127"/>
    <w:rsid w:val="008E4488"/>
    <w:rsid w:val="008E639E"/>
    <w:rsid w:val="008E6893"/>
    <w:rsid w:val="008E73E7"/>
    <w:rsid w:val="008E744D"/>
    <w:rsid w:val="008E75D1"/>
    <w:rsid w:val="008E7804"/>
    <w:rsid w:val="008E7E98"/>
    <w:rsid w:val="008E7FD6"/>
    <w:rsid w:val="008F080C"/>
    <w:rsid w:val="008F1092"/>
    <w:rsid w:val="008F1145"/>
    <w:rsid w:val="008F11DC"/>
    <w:rsid w:val="008F1F15"/>
    <w:rsid w:val="008F34F2"/>
    <w:rsid w:val="008F393E"/>
    <w:rsid w:val="008F3C09"/>
    <w:rsid w:val="008F3C22"/>
    <w:rsid w:val="008F41E9"/>
    <w:rsid w:val="008F4CA3"/>
    <w:rsid w:val="008F4DFD"/>
    <w:rsid w:val="008F4F31"/>
    <w:rsid w:val="008F6115"/>
    <w:rsid w:val="008F6711"/>
    <w:rsid w:val="008F6B83"/>
    <w:rsid w:val="008F708D"/>
    <w:rsid w:val="008F714A"/>
    <w:rsid w:val="008F7550"/>
    <w:rsid w:val="008F772A"/>
    <w:rsid w:val="008F7A8D"/>
    <w:rsid w:val="008F7CB0"/>
    <w:rsid w:val="008F7EC2"/>
    <w:rsid w:val="00900024"/>
    <w:rsid w:val="00900F3A"/>
    <w:rsid w:val="009011A4"/>
    <w:rsid w:val="0090154A"/>
    <w:rsid w:val="00901580"/>
    <w:rsid w:val="009017F0"/>
    <w:rsid w:val="00901E0D"/>
    <w:rsid w:val="00902283"/>
    <w:rsid w:val="0090251C"/>
    <w:rsid w:val="00902984"/>
    <w:rsid w:val="00902C77"/>
    <w:rsid w:val="009032B0"/>
    <w:rsid w:val="0090334A"/>
    <w:rsid w:val="00903BDD"/>
    <w:rsid w:val="0090415E"/>
    <w:rsid w:val="009044A6"/>
    <w:rsid w:val="00904732"/>
    <w:rsid w:val="00904755"/>
    <w:rsid w:val="00904786"/>
    <w:rsid w:val="00905761"/>
    <w:rsid w:val="009059F9"/>
    <w:rsid w:val="00906202"/>
    <w:rsid w:val="00906AB6"/>
    <w:rsid w:val="009073B5"/>
    <w:rsid w:val="00907651"/>
    <w:rsid w:val="009076B9"/>
    <w:rsid w:val="00910229"/>
    <w:rsid w:val="00910B2A"/>
    <w:rsid w:val="00910C2B"/>
    <w:rsid w:val="00910FB6"/>
    <w:rsid w:val="0091107D"/>
    <w:rsid w:val="00911880"/>
    <w:rsid w:val="00911C74"/>
    <w:rsid w:val="009122BE"/>
    <w:rsid w:val="0091238A"/>
    <w:rsid w:val="00912567"/>
    <w:rsid w:val="009135EF"/>
    <w:rsid w:val="00913F95"/>
    <w:rsid w:val="0091407F"/>
    <w:rsid w:val="009147C3"/>
    <w:rsid w:val="009148A8"/>
    <w:rsid w:val="0091508C"/>
    <w:rsid w:val="0091547E"/>
    <w:rsid w:val="009157C4"/>
    <w:rsid w:val="00915858"/>
    <w:rsid w:val="009159CA"/>
    <w:rsid w:val="0091634B"/>
    <w:rsid w:val="009165A7"/>
    <w:rsid w:val="00917130"/>
    <w:rsid w:val="009172FA"/>
    <w:rsid w:val="0091766F"/>
    <w:rsid w:val="00917D8A"/>
    <w:rsid w:val="00917EBA"/>
    <w:rsid w:val="009201F5"/>
    <w:rsid w:val="009203D9"/>
    <w:rsid w:val="00920B22"/>
    <w:rsid w:val="00920B23"/>
    <w:rsid w:val="00920E9F"/>
    <w:rsid w:val="00920EBD"/>
    <w:rsid w:val="009210D1"/>
    <w:rsid w:val="00921188"/>
    <w:rsid w:val="0092162E"/>
    <w:rsid w:val="0092187C"/>
    <w:rsid w:val="009224F8"/>
    <w:rsid w:val="009227FA"/>
    <w:rsid w:val="00922A0E"/>
    <w:rsid w:val="00922ED5"/>
    <w:rsid w:val="0092301E"/>
    <w:rsid w:val="00923421"/>
    <w:rsid w:val="00923B80"/>
    <w:rsid w:val="009240F8"/>
    <w:rsid w:val="0092411D"/>
    <w:rsid w:val="009243A4"/>
    <w:rsid w:val="009244BA"/>
    <w:rsid w:val="0092496C"/>
    <w:rsid w:val="00924BB4"/>
    <w:rsid w:val="009250C5"/>
    <w:rsid w:val="0092520B"/>
    <w:rsid w:val="009257D5"/>
    <w:rsid w:val="009259BA"/>
    <w:rsid w:val="00925B89"/>
    <w:rsid w:val="00925E3C"/>
    <w:rsid w:val="00925FD0"/>
    <w:rsid w:val="009266E5"/>
    <w:rsid w:val="00926ABF"/>
    <w:rsid w:val="00926F96"/>
    <w:rsid w:val="0093005D"/>
    <w:rsid w:val="0093015E"/>
    <w:rsid w:val="00930F74"/>
    <w:rsid w:val="009324BD"/>
    <w:rsid w:val="00933863"/>
    <w:rsid w:val="00933A12"/>
    <w:rsid w:val="00933B80"/>
    <w:rsid w:val="00933F9D"/>
    <w:rsid w:val="009346BA"/>
    <w:rsid w:val="00934A28"/>
    <w:rsid w:val="00934F8A"/>
    <w:rsid w:val="00935CF2"/>
    <w:rsid w:val="00935D46"/>
    <w:rsid w:val="00935D82"/>
    <w:rsid w:val="00936057"/>
    <w:rsid w:val="009360D9"/>
    <w:rsid w:val="00936124"/>
    <w:rsid w:val="0093644B"/>
    <w:rsid w:val="009376E9"/>
    <w:rsid w:val="009378CE"/>
    <w:rsid w:val="00937E0A"/>
    <w:rsid w:val="00940045"/>
    <w:rsid w:val="0094033E"/>
    <w:rsid w:val="0094083F"/>
    <w:rsid w:val="009408B6"/>
    <w:rsid w:val="00941E58"/>
    <w:rsid w:val="00942356"/>
    <w:rsid w:val="009423BE"/>
    <w:rsid w:val="00942902"/>
    <w:rsid w:val="00942AB8"/>
    <w:rsid w:val="00942B5E"/>
    <w:rsid w:val="0094329B"/>
    <w:rsid w:val="00944150"/>
    <w:rsid w:val="009442C9"/>
    <w:rsid w:val="009443D1"/>
    <w:rsid w:val="009444C1"/>
    <w:rsid w:val="00944700"/>
    <w:rsid w:val="00944A84"/>
    <w:rsid w:val="009458FA"/>
    <w:rsid w:val="00945A30"/>
    <w:rsid w:val="00945B8C"/>
    <w:rsid w:val="00945D60"/>
    <w:rsid w:val="00945E55"/>
    <w:rsid w:val="00945EA2"/>
    <w:rsid w:val="00946171"/>
    <w:rsid w:val="00946502"/>
    <w:rsid w:val="009468DD"/>
    <w:rsid w:val="00946C2F"/>
    <w:rsid w:val="0094790C"/>
    <w:rsid w:val="00947A1D"/>
    <w:rsid w:val="00947FCD"/>
    <w:rsid w:val="00950347"/>
    <w:rsid w:val="00950C6E"/>
    <w:rsid w:val="0095124D"/>
    <w:rsid w:val="00951812"/>
    <w:rsid w:val="0095252A"/>
    <w:rsid w:val="00953A38"/>
    <w:rsid w:val="00953B55"/>
    <w:rsid w:val="00953D5B"/>
    <w:rsid w:val="009540AC"/>
    <w:rsid w:val="009541E1"/>
    <w:rsid w:val="0095481D"/>
    <w:rsid w:val="0095493B"/>
    <w:rsid w:val="00954995"/>
    <w:rsid w:val="00954A53"/>
    <w:rsid w:val="00954EAF"/>
    <w:rsid w:val="00954F98"/>
    <w:rsid w:val="009553F8"/>
    <w:rsid w:val="00955529"/>
    <w:rsid w:val="009556DD"/>
    <w:rsid w:val="00956574"/>
    <w:rsid w:val="00956D89"/>
    <w:rsid w:val="00956DA1"/>
    <w:rsid w:val="00957677"/>
    <w:rsid w:val="00957738"/>
    <w:rsid w:val="009579FB"/>
    <w:rsid w:val="00957C06"/>
    <w:rsid w:val="00957E08"/>
    <w:rsid w:val="00960059"/>
    <w:rsid w:val="009601FC"/>
    <w:rsid w:val="009602B0"/>
    <w:rsid w:val="00960441"/>
    <w:rsid w:val="009604B5"/>
    <w:rsid w:val="00960747"/>
    <w:rsid w:val="00961384"/>
    <w:rsid w:val="009615F0"/>
    <w:rsid w:val="00961688"/>
    <w:rsid w:val="00961876"/>
    <w:rsid w:val="00961B22"/>
    <w:rsid w:val="00961B72"/>
    <w:rsid w:val="00961B87"/>
    <w:rsid w:val="00962BF9"/>
    <w:rsid w:val="00962D73"/>
    <w:rsid w:val="009633D2"/>
    <w:rsid w:val="00963E29"/>
    <w:rsid w:val="00963F7F"/>
    <w:rsid w:val="00964105"/>
    <w:rsid w:val="009641B9"/>
    <w:rsid w:val="0096462F"/>
    <w:rsid w:val="00965053"/>
    <w:rsid w:val="009656AC"/>
    <w:rsid w:val="00965A11"/>
    <w:rsid w:val="00965CCA"/>
    <w:rsid w:val="00965D3C"/>
    <w:rsid w:val="009664B9"/>
    <w:rsid w:val="00966629"/>
    <w:rsid w:val="0096690D"/>
    <w:rsid w:val="0096694F"/>
    <w:rsid w:val="00966AF5"/>
    <w:rsid w:val="009673CD"/>
    <w:rsid w:val="00967892"/>
    <w:rsid w:val="0097030E"/>
    <w:rsid w:val="009704E3"/>
    <w:rsid w:val="00970BF0"/>
    <w:rsid w:val="00971370"/>
    <w:rsid w:val="009714DD"/>
    <w:rsid w:val="00971CFC"/>
    <w:rsid w:val="00971F4E"/>
    <w:rsid w:val="009725CE"/>
    <w:rsid w:val="00972843"/>
    <w:rsid w:val="00972DE9"/>
    <w:rsid w:val="00973017"/>
    <w:rsid w:val="0097359E"/>
    <w:rsid w:val="00973B90"/>
    <w:rsid w:val="00973F6C"/>
    <w:rsid w:val="009741BF"/>
    <w:rsid w:val="00974AA8"/>
    <w:rsid w:val="00974CAA"/>
    <w:rsid w:val="00974FE5"/>
    <w:rsid w:val="009750EA"/>
    <w:rsid w:val="0097532A"/>
    <w:rsid w:val="0097582C"/>
    <w:rsid w:val="00975849"/>
    <w:rsid w:val="00975EB7"/>
    <w:rsid w:val="00976312"/>
    <w:rsid w:val="009771FE"/>
    <w:rsid w:val="009773D7"/>
    <w:rsid w:val="00977451"/>
    <w:rsid w:val="00977EB2"/>
    <w:rsid w:val="00977FCB"/>
    <w:rsid w:val="00980078"/>
    <w:rsid w:val="009806B8"/>
    <w:rsid w:val="00980FFC"/>
    <w:rsid w:val="0098108A"/>
    <w:rsid w:val="009813F5"/>
    <w:rsid w:val="00981EB4"/>
    <w:rsid w:val="009824F9"/>
    <w:rsid w:val="00982794"/>
    <w:rsid w:val="00982901"/>
    <w:rsid w:val="009836A8"/>
    <w:rsid w:val="009836FC"/>
    <w:rsid w:val="009837DF"/>
    <w:rsid w:val="009839AD"/>
    <w:rsid w:val="00983AE2"/>
    <w:rsid w:val="00983EE4"/>
    <w:rsid w:val="00984DD3"/>
    <w:rsid w:val="009850CC"/>
    <w:rsid w:val="009851B0"/>
    <w:rsid w:val="00985351"/>
    <w:rsid w:val="00985673"/>
    <w:rsid w:val="009856C8"/>
    <w:rsid w:val="009857EA"/>
    <w:rsid w:val="00985B13"/>
    <w:rsid w:val="00986220"/>
    <w:rsid w:val="009863DE"/>
    <w:rsid w:val="00986AA3"/>
    <w:rsid w:val="009871CE"/>
    <w:rsid w:val="009876A9"/>
    <w:rsid w:val="00990646"/>
    <w:rsid w:val="00990C57"/>
    <w:rsid w:val="00990C8A"/>
    <w:rsid w:val="00990C8E"/>
    <w:rsid w:val="00991016"/>
    <w:rsid w:val="0099110C"/>
    <w:rsid w:val="00991B93"/>
    <w:rsid w:val="00992032"/>
    <w:rsid w:val="009927D0"/>
    <w:rsid w:val="00992835"/>
    <w:rsid w:val="00992B41"/>
    <w:rsid w:val="00992DEC"/>
    <w:rsid w:val="00993C21"/>
    <w:rsid w:val="00993EC5"/>
    <w:rsid w:val="00993EDA"/>
    <w:rsid w:val="009940CB"/>
    <w:rsid w:val="00994300"/>
    <w:rsid w:val="00994B2B"/>
    <w:rsid w:val="00994BC1"/>
    <w:rsid w:val="00995408"/>
    <w:rsid w:val="0099588E"/>
    <w:rsid w:val="00995D34"/>
    <w:rsid w:val="00995FE5"/>
    <w:rsid w:val="00996125"/>
    <w:rsid w:val="0099661D"/>
    <w:rsid w:val="00996E33"/>
    <w:rsid w:val="009974ED"/>
    <w:rsid w:val="00997A53"/>
    <w:rsid w:val="00997EBC"/>
    <w:rsid w:val="009A02D7"/>
    <w:rsid w:val="009A1369"/>
    <w:rsid w:val="009A1634"/>
    <w:rsid w:val="009A1A37"/>
    <w:rsid w:val="009A1BB8"/>
    <w:rsid w:val="009A1C01"/>
    <w:rsid w:val="009A1CBE"/>
    <w:rsid w:val="009A1E02"/>
    <w:rsid w:val="009A233C"/>
    <w:rsid w:val="009A2446"/>
    <w:rsid w:val="009A2525"/>
    <w:rsid w:val="009A27B9"/>
    <w:rsid w:val="009A360C"/>
    <w:rsid w:val="009A3AD3"/>
    <w:rsid w:val="009A3BA7"/>
    <w:rsid w:val="009A3D2A"/>
    <w:rsid w:val="009A3E73"/>
    <w:rsid w:val="009A3FDE"/>
    <w:rsid w:val="009A493C"/>
    <w:rsid w:val="009A4BF8"/>
    <w:rsid w:val="009A4E45"/>
    <w:rsid w:val="009A51D5"/>
    <w:rsid w:val="009A5797"/>
    <w:rsid w:val="009A5DA0"/>
    <w:rsid w:val="009A757F"/>
    <w:rsid w:val="009A7D39"/>
    <w:rsid w:val="009A7FB6"/>
    <w:rsid w:val="009B0043"/>
    <w:rsid w:val="009B1226"/>
    <w:rsid w:val="009B20A4"/>
    <w:rsid w:val="009B23D5"/>
    <w:rsid w:val="009B2791"/>
    <w:rsid w:val="009B2AFF"/>
    <w:rsid w:val="009B4D53"/>
    <w:rsid w:val="009B4FE7"/>
    <w:rsid w:val="009B533C"/>
    <w:rsid w:val="009B58F7"/>
    <w:rsid w:val="009B5C0A"/>
    <w:rsid w:val="009B6965"/>
    <w:rsid w:val="009B6B13"/>
    <w:rsid w:val="009B6C9F"/>
    <w:rsid w:val="009B6F8D"/>
    <w:rsid w:val="009B73B2"/>
    <w:rsid w:val="009B758F"/>
    <w:rsid w:val="009B761F"/>
    <w:rsid w:val="009B77E2"/>
    <w:rsid w:val="009B77FB"/>
    <w:rsid w:val="009B78D0"/>
    <w:rsid w:val="009B7A8D"/>
    <w:rsid w:val="009B7D94"/>
    <w:rsid w:val="009C03AF"/>
    <w:rsid w:val="009C0863"/>
    <w:rsid w:val="009C1270"/>
    <w:rsid w:val="009C1AB6"/>
    <w:rsid w:val="009C1C56"/>
    <w:rsid w:val="009C206C"/>
    <w:rsid w:val="009C243E"/>
    <w:rsid w:val="009C2618"/>
    <w:rsid w:val="009C2FC3"/>
    <w:rsid w:val="009C3A1D"/>
    <w:rsid w:val="009C3B62"/>
    <w:rsid w:val="009C419F"/>
    <w:rsid w:val="009C4AF4"/>
    <w:rsid w:val="009C5151"/>
    <w:rsid w:val="009C52DF"/>
    <w:rsid w:val="009C55A9"/>
    <w:rsid w:val="009C55FC"/>
    <w:rsid w:val="009C577D"/>
    <w:rsid w:val="009C621A"/>
    <w:rsid w:val="009C62A5"/>
    <w:rsid w:val="009C657F"/>
    <w:rsid w:val="009C6DF8"/>
    <w:rsid w:val="009C7030"/>
    <w:rsid w:val="009C73E9"/>
    <w:rsid w:val="009C7A10"/>
    <w:rsid w:val="009C7A3F"/>
    <w:rsid w:val="009D00D4"/>
    <w:rsid w:val="009D0669"/>
    <w:rsid w:val="009D107A"/>
    <w:rsid w:val="009D1162"/>
    <w:rsid w:val="009D13A6"/>
    <w:rsid w:val="009D1426"/>
    <w:rsid w:val="009D1938"/>
    <w:rsid w:val="009D1C73"/>
    <w:rsid w:val="009D1C87"/>
    <w:rsid w:val="009D1F22"/>
    <w:rsid w:val="009D26E8"/>
    <w:rsid w:val="009D297E"/>
    <w:rsid w:val="009D2CFA"/>
    <w:rsid w:val="009D33EF"/>
    <w:rsid w:val="009D3444"/>
    <w:rsid w:val="009D34E1"/>
    <w:rsid w:val="009D3FA8"/>
    <w:rsid w:val="009D4582"/>
    <w:rsid w:val="009D4A8F"/>
    <w:rsid w:val="009D4F3D"/>
    <w:rsid w:val="009D548B"/>
    <w:rsid w:val="009D5C43"/>
    <w:rsid w:val="009D67C7"/>
    <w:rsid w:val="009D6A46"/>
    <w:rsid w:val="009E0015"/>
    <w:rsid w:val="009E0558"/>
    <w:rsid w:val="009E0563"/>
    <w:rsid w:val="009E0D46"/>
    <w:rsid w:val="009E11CF"/>
    <w:rsid w:val="009E1C83"/>
    <w:rsid w:val="009E1DB5"/>
    <w:rsid w:val="009E1EEA"/>
    <w:rsid w:val="009E24E8"/>
    <w:rsid w:val="009E2776"/>
    <w:rsid w:val="009E2806"/>
    <w:rsid w:val="009E28C8"/>
    <w:rsid w:val="009E2AB3"/>
    <w:rsid w:val="009E2D26"/>
    <w:rsid w:val="009E2FEC"/>
    <w:rsid w:val="009E31D7"/>
    <w:rsid w:val="009E34CB"/>
    <w:rsid w:val="009E3513"/>
    <w:rsid w:val="009E3C86"/>
    <w:rsid w:val="009E3D72"/>
    <w:rsid w:val="009E3DDF"/>
    <w:rsid w:val="009E4CC4"/>
    <w:rsid w:val="009E4E6E"/>
    <w:rsid w:val="009E5308"/>
    <w:rsid w:val="009E56AE"/>
    <w:rsid w:val="009E57D6"/>
    <w:rsid w:val="009E5929"/>
    <w:rsid w:val="009E5CB6"/>
    <w:rsid w:val="009E60B9"/>
    <w:rsid w:val="009E674F"/>
    <w:rsid w:val="009E68BA"/>
    <w:rsid w:val="009E74D3"/>
    <w:rsid w:val="009E7B99"/>
    <w:rsid w:val="009F07C4"/>
    <w:rsid w:val="009F0AD3"/>
    <w:rsid w:val="009F105F"/>
    <w:rsid w:val="009F1588"/>
    <w:rsid w:val="009F15D0"/>
    <w:rsid w:val="009F19E5"/>
    <w:rsid w:val="009F1B15"/>
    <w:rsid w:val="009F2109"/>
    <w:rsid w:val="009F2443"/>
    <w:rsid w:val="009F2E1C"/>
    <w:rsid w:val="009F314B"/>
    <w:rsid w:val="009F3D03"/>
    <w:rsid w:val="009F3ECB"/>
    <w:rsid w:val="009F4082"/>
    <w:rsid w:val="009F4B81"/>
    <w:rsid w:val="009F4E13"/>
    <w:rsid w:val="009F5422"/>
    <w:rsid w:val="009F55DD"/>
    <w:rsid w:val="009F5980"/>
    <w:rsid w:val="009F5A5D"/>
    <w:rsid w:val="009F6441"/>
    <w:rsid w:val="009F6641"/>
    <w:rsid w:val="009F66DE"/>
    <w:rsid w:val="009F683B"/>
    <w:rsid w:val="009F6860"/>
    <w:rsid w:val="009F7E32"/>
    <w:rsid w:val="00A00841"/>
    <w:rsid w:val="00A012EC"/>
    <w:rsid w:val="00A01B56"/>
    <w:rsid w:val="00A01ED6"/>
    <w:rsid w:val="00A030E7"/>
    <w:rsid w:val="00A03386"/>
    <w:rsid w:val="00A04078"/>
    <w:rsid w:val="00A04199"/>
    <w:rsid w:val="00A04DC2"/>
    <w:rsid w:val="00A058FB"/>
    <w:rsid w:val="00A05FB1"/>
    <w:rsid w:val="00A061C1"/>
    <w:rsid w:val="00A06213"/>
    <w:rsid w:val="00A0634D"/>
    <w:rsid w:val="00A065E4"/>
    <w:rsid w:val="00A06765"/>
    <w:rsid w:val="00A06B88"/>
    <w:rsid w:val="00A06C50"/>
    <w:rsid w:val="00A073AB"/>
    <w:rsid w:val="00A074E1"/>
    <w:rsid w:val="00A079CF"/>
    <w:rsid w:val="00A07C66"/>
    <w:rsid w:val="00A07CC8"/>
    <w:rsid w:val="00A105E2"/>
    <w:rsid w:val="00A10D4F"/>
    <w:rsid w:val="00A10D59"/>
    <w:rsid w:val="00A10DA9"/>
    <w:rsid w:val="00A11272"/>
    <w:rsid w:val="00A117D2"/>
    <w:rsid w:val="00A1196D"/>
    <w:rsid w:val="00A11EFE"/>
    <w:rsid w:val="00A128E8"/>
    <w:rsid w:val="00A12D96"/>
    <w:rsid w:val="00A135FD"/>
    <w:rsid w:val="00A138E8"/>
    <w:rsid w:val="00A13996"/>
    <w:rsid w:val="00A139AD"/>
    <w:rsid w:val="00A14322"/>
    <w:rsid w:val="00A147F6"/>
    <w:rsid w:val="00A150CC"/>
    <w:rsid w:val="00A152C7"/>
    <w:rsid w:val="00A152EC"/>
    <w:rsid w:val="00A15443"/>
    <w:rsid w:val="00A15453"/>
    <w:rsid w:val="00A15537"/>
    <w:rsid w:val="00A1575E"/>
    <w:rsid w:val="00A15CFB"/>
    <w:rsid w:val="00A15E6B"/>
    <w:rsid w:val="00A15F21"/>
    <w:rsid w:val="00A1602D"/>
    <w:rsid w:val="00A163D0"/>
    <w:rsid w:val="00A163FD"/>
    <w:rsid w:val="00A1696B"/>
    <w:rsid w:val="00A16BFC"/>
    <w:rsid w:val="00A17090"/>
    <w:rsid w:val="00A17A55"/>
    <w:rsid w:val="00A17DDA"/>
    <w:rsid w:val="00A20AC2"/>
    <w:rsid w:val="00A20DF5"/>
    <w:rsid w:val="00A210CA"/>
    <w:rsid w:val="00A2132A"/>
    <w:rsid w:val="00A214D3"/>
    <w:rsid w:val="00A2175B"/>
    <w:rsid w:val="00A21A79"/>
    <w:rsid w:val="00A21BA3"/>
    <w:rsid w:val="00A22728"/>
    <w:rsid w:val="00A22858"/>
    <w:rsid w:val="00A2302C"/>
    <w:rsid w:val="00A2349B"/>
    <w:rsid w:val="00A23547"/>
    <w:rsid w:val="00A2376F"/>
    <w:rsid w:val="00A23A70"/>
    <w:rsid w:val="00A23DF5"/>
    <w:rsid w:val="00A23E45"/>
    <w:rsid w:val="00A23E56"/>
    <w:rsid w:val="00A23FC7"/>
    <w:rsid w:val="00A2428A"/>
    <w:rsid w:val="00A24635"/>
    <w:rsid w:val="00A24895"/>
    <w:rsid w:val="00A25270"/>
    <w:rsid w:val="00A25ED7"/>
    <w:rsid w:val="00A2653E"/>
    <w:rsid w:val="00A27F8D"/>
    <w:rsid w:val="00A30259"/>
    <w:rsid w:val="00A3092D"/>
    <w:rsid w:val="00A30B11"/>
    <w:rsid w:val="00A30E3C"/>
    <w:rsid w:val="00A312C4"/>
    <w:rsid w:val="00A316EA"/>
    <w:rsid w:val="00A31896"/>
    <w:rsid w:val="00A320AA"/>
    <w:rsid w:val="00A3230B"/>
    <w:rsid w:val="00A32894"/>
    <w:rsid w:val="00A32EF8"/>
    <w:rsid w:val="00A3323E"/>
    <w:rsid w:val="00A332D5"/>
    <w:rsid w:val="00A33450"/>
    <w:rsid w:val="00A33BC6"/>
    <w:rsid w:val="00A33D01"/>
    <w:rsid w:val="00A34061"/>
    <w:rsid w:val="00A348A3"/>
    <w:rsid w:val="00A348D0"/>
    <w:rsid w:val="00A3518A"/>
    <w:rsid w:val="00A35258"/>
    <w:rsid w:val="00A35517"/>
    <w:rsid w:val="00A35E9B"/>
    <w:rsid w:val="00A3710D"/>
    <w:rsid w:val="00A37A57"/>
    <w:rsid w:val="00A4032B"/>
    <w:rsid w:val="00A408FB"/>
    <w:rsid w:val="00A410B4"/>
    <w:rsid w:val="00A414C9"/>
    <w:rsid w:val="00A41B7C"/>
    <w:rsid w:val="00A41D58"/>
    <w:rsid w:val="00A41ED6"/>
    <w:rsid w:val="00A42A4F"/>
    <w:rsid w:val="00A42D34"/>
    <w:rsid w:val="00A4305C"/>
    <w:rsid w:val="00A43297"/>
    <w:rsid w:val="00A438EA"/>
    <w:rsid w:val="00A43DF4"/>
    <w:rsid w:val="00A44328"/>
    <w:rsid w:val="00A44679"/>
    <w:rsid w:val="00A44849"/>
    <w:rsid w:val="00A44EB9"/>
    <w:rsid w:val="00A44F88"/>
    <w:rsid w:val="00A45293"/>
    <w:rsid w:val="00A4599E"/>
    <w:rsid w:val="00A45B43"/>
    <w:rsid w:val="00A46195"/>
    <w:rsid w:val="00A46399"/>
    <w:rsid w:val="00A46822"/>
    <w:rsid w:val="00A46EDC"/>
    <w:rsid w:val="00A4703D"/>
    <w:rsid w:val="00A4749B"/>
    <w:rsid w:val="00A47C7F"/>
    <w:rsid w:val="00A50736"/>
    <w:rsid w:val="00A5107F"/>
    <w:rsid w:val="00A513B8"/>
    <w:rsid w:val="00A5241F"/>
    <w:rsid w:val="00A53493"/>
    <w:rsid w:val="00A53949"/>
    <w:rsid w:val="00A53E3C"/>
    <w:rsid w:val="00A54199"/>
    <w:rsid w:val="00A54CE5"/>
    <w:rsid w:val="00A54E4B"/>
    <w:rsid w:val="00A55075"/>
    <w:rsid w:val="00A55753"/>
    <w:rsid w:val="00A569EC"/>
    <w:rsid w:val="00A56B83"/>
    <w:rsid w:val="00A56D80"/>
    <w:rsid w:val="00A5717D"/>
    <w:rsid w:val="00A57B0D"/>
    <w:rsid w:val="00A57B62"/>
    <w:rsid w:val="00A57D93"/>
    <w:rsid w:val="00A60046"/>
    <w:rsid w:val="00A602BA"/>
    <w:rsid w:val="00A60609"/>
    <w:rsid w:val="00A61102"/>
    <w:rsid w:val="00A6135E"/>
    <w:rsid w:val="00A61970"/>
    <w:rsid w:val="00A62EFB"/>
    <w:rsid w:val="00A62F22"/>
    <w:rsid w:val="00A63831"/>
    <w:rsid w:val="00A63D62"/>
    <w:rsid w:val="00A63DDF"/>
    <w:rsid w:val="00A64032"/>
    <w:rsid w:val="00A64373"/>
    <w:rsid w:val="00A64B16"/>
    <w:rsid w:val="00A65138"/>
    <w:rsid w:val="00A653DC"/>
    <w:rsid w:val="00A65A1D"/>
    <w:rsid w:val="00A65F14"/>
    <w:rsid w:val="00A664BD"/>
    <w:rsid w:val="00A67043"/>
    <w:rsid w:val="00A671EA"/>
    <w:rsid w:val="00A673B7"/>
    <w:rsid w:val="00A67BBB"/>
    <w:rsid w:val="00A71990"/>
    <w:rsid w:val="00A719F0"/>
    <w:rsid w:val="00A71E4A"/>
    <w:rsid w:val="00A72326"/>
    <w:rsid w:val="00A7264D"/>
    <w:rsid w:val="00A72BB3"/>
    <w:rsid w:val="00A72EFC"/>
    <w:rsid w:val="00A73205"/>
    <w:rsid w:val="00A7330D"/>
    <w:rsid w:val="00A7346A"/>
    <w:rsid w:val="00A7355A"/>
    <w:rsid w:val="00A73845"/>
    <w:rsid w:val="00A73F7F"/>
    <w:rsid w:val="00A740B4"/>
    <w:rsid w:val="00A74443"/>
    <w:rsid w:val="00A7451C"/>
    <w:rsid w:val="00A74CEC"/>
    <w:rsid w:val="00A751E1"/>
    <w:rsid w:val="00A75679"/>
    <w:rsid w:val="00A75946"/>
    <w:rsid w:val="00A759E1"/>
    <w:rsid w:val="00A763CB"/>
    <w:rsid w:val="00A769B3"/>
    <w:rsid w:val="00A76D42"/>
    <w:rsid w:val="00A77217"/>
    <w:rsid w:val="00A772B0"/>
    <w:rsid w:val="00A77F2F"/>
    <w:rsid w:val="00A8019B"/>
    <w:rsid w:val="00A8024F"/>
    <w:rsid w:val="00A803DD"/>
    <w:rsid w:val="00A80412"/>
    <w:rsid w:val="00A804B5"/>
    <w:rsid w:val="00A807A9"/>
    <w:rsid w:val="00A80EBA"/>
    <w:rsid w:val="00A81278"/>
    <w:rsid w:val="00A8132E"/>
    <w:rsid w:val="00A8224E"/>
    <w:rsid w:val="00A82255"/>
    <w:rsid w:val="00A82338"/>
    <w:rsid w:val="00A832C9"/>
    <w:rsid w:val="00A8341B"/>
    <w:rsid w:val="00A83638"/>
    <w:rsid w:val="00A846DC"/>
    <w:rsid w:val="00A84922"/>
    <w:rsid w:val="00A85509"/>
    <w:rsid w:val="00A85523"/>
    <w:rsid w:val="00A85F9B"/>
    <w:rsid w:val="00A86103"/>
    <w:rsid w:val="00A86182"/>
    <w:rsid w:val="00A8647C"/>
    <w:rsid w:val="00A869BB"/>
    <w:rsid w:val="00A86D41"/>
    <w:rsid w:val="00A87250"/>
    <w:rsid w:val="00A872E7"/>
    <w:rsid w:val="00A87301"/>
    <w:rsid w:val="00A873DD"/>
    <w:rsid w:val="00A904E3"/>
    <w:rsid w:val="00A90739"/>
    <w:rsid w:val="00A9097B"/>
    <w:rsid w:val="00A9158C"/>
    <w:rsid w:val="00A9190C"/>
    <w:rsid w:val="00A91BB7"/>
    <w:rsid w:val="00A91C92"/>
    <w:rsid w:val="00A923C9"/>
    <w:rsid w:val="00A9297D"/>
    <w:rsid w:val="00A92AE4"/>
    <w:rsid w:val="00A92B5E"/>
    <w:rsid w:val="00A93280"/>
    <w:rsid w:val="00A93293"/>
    <w:rsid w:val="00A93ADD"/>
    <w:rsid w:val="00A93C37"/>
    <w:rsid w:val="00A94048"/>
    <w:rsid w:val="00A9437C"/>
    <w:rsid w:val="00A94A7C"/>
    <w:rsid w:val="00A94DD0"/>
    <w:rsid w:val="00A94F11"/>
    <w:rsid w:val="00A950B9"/>
    <w:rsid w:val="00A9547E"/>
    <w:rsid w:val="00A9569E"/>
    <w:rsid w:val="00A9588F"/>
    <w:rsid w:val="00A95B6C"/>
    <w:rsid w:val="00A9606B"/>
    <w:rsid w:val="00A96327"/>
    <w:rsid w:val="00A9648A"/>
    <w:rsid w:val="00A97052"/>
    <w:rsid w:val="00A970B8"/>
    <w:rsid w:val="00A9713F"/>
    <w:rsid w:val="00A97765"/>
    <w:rsid w:val="00A97953"/>
    <w:rsid w:val="00A97EF8"/>
    <w:rsid w:val="00AA01CF"/>
    <w:rsid w:val="00AA032B"/>
    <w:rsid w:val="00AA074C"/>
    <w:rsid w:val="00AA0B9B"/>
    <w:rsid w:val="00AA0CF2"/>
    <w:rsid w:val="00AA239E"/>
    <w:rsid w:val="00AA2E52"/>
    <w:rsid w:val="00AA314B"/>
    <w:rsid w:val="00AA341D"/>
    <w:rsid w:val="00AA3559"/>
    <w:rsid w:val="00AA39DB"/>
    <w:rsid w:val="00AA3C56"/>
    <w:rsid w:val="00AA4166"/>
    <w:rsid w:val="00AA443B"/>
    <w:rsid w:val="00AA4498"/>
    <w:rsid w:val="00AA4B97"/>
    <w:rsid w:val="00AA4FC1"/>
    <w:rsid w:val="00AA5B25"/>
    <w:rsid w:val="00AA5CAD"/>
    <w:rsid w:val="00AA634A"/>
    <w:rsid w:val="00AA6624"/>
    <w:rsid w:val="00AA670A"/>
    <w:rsid w:val="00AA6805"/>
    <w:rsid w:val="00AA6BC9"/>
    <w:rsid w:val="00AA6C27"/>
    <w:rsid w:val="00AA6E62"/>
    <w:rsid w:val="00AA6F27"/>
    <w:rsid w:val="00AA72FB"/>
    <w:rsid w:val="00AA74E6"/>
    <w:rsid w:val="00AA7E89"/>
    <w:rsid w:val="00AB02CE"/>
    <w:rsid w:val="00AB05D9"/>
    <w:rsid w:val="00AB0B81"/>
    <w:rsid w:val="00AB1FDD"/>
    <w:rsid w:val="00AB205C"/>
    <w:rsid w:val="00AB2A2D"/>
    <w:rsid w:val="00AB2F6E"/>
    <w:rsid w:val="00AB35D8"/>
    <w:rsid w:val="00AB37A4"/>
    <w:rsid w:val="00AB3A4E"/>
    <w:rsid w:val="00AB3EDA"/>
    <w:rsid w:val="00AB46AD"/>
    <w:rsid w:val="00AB4B3D"/>
    <w:rsid w:val="00AB4E25"/>
    <w:rsid w:val="00AB5162"/>
    <w:rsid w:val="00AB616B"/>
    <w:rsid w:val="00AB69AB"/>
    <w:rsid w:val="00AB72C4"/>
    <w:rsid w:val="00AB75D6"/>
    <w:rsid w:val="00AB7EE4"/>
    <w:rsid w:val="00AB7FE2"/>
    <w:rsid w:val="00AC0047"/>
    <w:rsid w:val="00AC0120"/>
    <w:rsid w:val="00AC028D"/>
    <w:rsid w:val="00AC1134"/>
    <w:rsid w:val="00AC1553"/>
    <w:rsid w:val="00AC18E8"/>
    <w:rsid w:val="00AC1E6D"/>
    <w:rsid w:val="00AC2184"/>
    <w:rsid w:val="00AC30BB"/>
    <w:rsid w:val="00AC3202"/>
    <w:rsid w:val="00AC38C3"/>
    <w:rsid w:val="00AC3F89"/>
    <w:rsid w:val="00AC402B"/>
    <w:rsid w:val="00AC4340"/>
    <w:rsid w:val="00AC45C0"/>
    <w:rsid w:val="00AC4813"/>
    <w:rsid w:val="00AC4EB0"/>
    <w:rsid w:val="00AC4F00"/>
    <w:rsid w:val="00AC50C8"/>
    <w:rsid w:val="00AC51F9"/>
    <w:rsid w:val="00AC58A0"/>
    <w:rsid w:val="00AC5D04"/>
    <w:rsid w:val="00AC5D76"/>
    <w:rsid w:val="00AC66D1"/>
    <w:rsid w:val="00AC6BD3"/>
    <w:rsid w:val="00AC7F7C"/>
    <w:rsid w:val="00AD00CF"/>
    <w:rsid w:val="00AD0F02"/>
    <w:rsid w:val="00AD107E"/>
    <w:rsid w:val="00AD1579"/>
    <w:rsid w:val="00AD19BC"/>
    <w:rsid w:val="00AD1A81"/>
    <w:rsid w:val="00AD1D4E"/>
    <w:rsid w:val="00AD207E"/>
    <w:rsid w:val="00AD2E81"/>
    <w:rsid w:val="00AD3302"/>
    <w:rsid w:val="00AD33DC"/>
    <w:rsid w:val="00AD3A0C"/>
    <w:rsid w:val="00AD45E2"/>
    <w:rsid w:val="00AD4934"/>
    <w:rsid w:val="00AD49DB"/>
    <w:rsid w:val="00AD49F2"/>
    <w:rsid w:val="00AD4A2B"/>
    <w:rsid w:val="00AD4BB0"/>
    <w:rsid w:val="00AD56F2"/>
    <w:rsid w:val="00AD5BEF"/>
    <w:rsid w:val="00AD6922"/>
    <w:rsid w:val="00AD73A9"/>
    <w:rsid w:val="00AD73E3"/>
    <w:rsid w:val="00AD7BCC"/>
    <w:rsid w:val="00AE014C"/>
    <w:rsid w:val="00AE019D"/>
    <w:rsid w:val="00AE05B5"/>
    <w:rsid w:val="00AE1A66"/>
    <w:rsid w:val="00AE1AC2"/>
    <w:rsid w:val="00AE2519"/>
    <w:rsid w:val="00AE2A34"/>
    <w:rsid w:val="00AE2F5A"/>
    <w:rsid w:val="00AE33BD"/>
    <w:rsid w:val="00AE3862"/>
    <w:rsid w:val="00AE3AC1"/>
    <w:rsid w:val="00AE448E"/>
    <w:rsid w:val="00AE4662"/>
    <w:rsid w:val="00AE471D"/>
    <w:rsid w:val="00AE48B2"/>
    <w:rsid w:val="00AE4E77"/>
    <w:rsid w:val="00AE4F3A"/>
    <w:rsid w:val="00AE510A"/>
    <w:rsid w:val="00AE52D6"/>
    <w:rsid w:val="00AE5B12"/>
    <w:rsid w:val="00AE5BEC"/>
    <w:rsid w:val="00AE5EB3"/>
    <w:rsid w:val="00AE6EFE"/>
    <w:rsid w:val="00AE75C2"/>
    <w:rsid w:val="00AE76F2"/>
    <w:rsid w:val="00AF08B5"/>
    <w:rsid w:val="00AF0BAE"/>
    <w:rsid w:val="00AF0CDE"/>
    <w:rsid w:val="00AF0CE6"/>
    <w:rsid w:val="00AF113C"/>
    <w:rsid w:val="00AF17FF"/>
    <w:rsid w:val="00AF2195"/>
    <w:rsid w:val="00AF253A"/>
    <w:rsid w:val="00AF2755"/>
    <w:rsid w:val="00AF28C2"/>
    <w:rsid w:val="00AF3456"/>
    <w:rsid w:val="00AF3489"/>
    <w:rsid w:val="00AF3703"/>
    <w:rsid w:val="00AF3B1D"/>
    <w:rsid w:val="00AF3ED9"/>
    <w:rsid w:val="00AF491C"/>
    <w:rsid w:val="00AF4A27"/>
    <w:rsid w:val="00AF4F83"/>
    <w:rsid w:val="00AF6400"/>
    <w:rsid w:val="00AF6560"/>
    <w:rsid w:val="00AF6A4F"/>
    <w:rsid w:val="00AF733C"/>
    <w:rsid w:val="00AF7CE6"/>
    <w:rsid w:val="00AF7E35"/>
    <w:rsid w:val="00AF7F56"/>
    <w:rsid w:val="00B00819"/>
    <w:rsid w:val="00B00AA2"/>
    <w:rsid w:val="00B0126A"/>
    <w:rsid w:val="00B012F2"/>
    <w:rsid w:val="00B019C2"/>
    <w:rsid w:val="00B01DB2"/>
    <w:rsid w:val="00B022AA"/>
    <w:rsid w:val="00B0233F"/>
    <w:rsid w:val="00B02AC9"/>
    <w:rsid w:val="00B02CE1"/>
    <w:rsid w:val="00B0306C"/>
    <w:rsid w:val="00B03CE2"/>
    <w:rsid w:val="00B03F05"/>
    <w:rsid w:val="00B041E8"/>
    <w:rsid w:val="00B0448F"/>
    <w:rsid w:val="00B04900"/>
    <w:rsid w:val="00B05276"/>
    <w:rsid w:val="00B05641"/>
    <w:rsid w:val="00B05BC6"/>
    <w:rsid w:val="00B060DF"/>
    <w:rsid w:val="00B06569"/>
    <w:rsid w:val="00B065D1"/>
    <w:rsid w:val="00B06670"/>
    <w:rsid w:val="00B0785E"/>
    <w:rsid w:val="00B078FD"/>
    <w:rsid w:val="00B07F88"/>
    <w:rsid w:val="00B1010F"/>
    <w:rsid w:val="00B1048A"/>
    <w:rsid w:val="00B104C2"/>
    <w:rsid w:val="00B10669"/>
    <w:rsid w:val="00B11942"/>
    <w:rsid w:val="00B12185"/>
    <w:rsid w:val="00B12868"/>
    <w:rsid w:val="00B129A0"/>
    <w:rsid w:val="00B12E2B"/>
    <w:rsid w:val="00B12F6D"/>
    <w:rsid w:val="00B136D7"/>
    <w:rsid w:val="00B13E15"/>
    <w:rsid w:val="00B14709"/>
    <w:rsid w:val="00B14BDF"/>
    <w:rsid w:val="00B14D66"/>
    <w:rsid w:val="00B14FDC"/>
    <w:rsid w:val="00B151A7"/>
    <w:rsid w:val="00B15546"/>
    <w:rsid w:val="00B15D3A"/>
    <w:rsid w:val="00B15E97"/>
    <w:rsid w:val="00B168CB"/>
    <w:rsid w:val="00B168F1"/>
    <w:rsid w:val="00B2015D"/>
    <w:rsid w:val="00B20252"/>
    <w:rsid w:val="00B2027F"/>
    <w:rsid w:val="00B2140B"/>
    <w:rsid w:val="00B21437"/>
    <w:rsid w:val="00B21900"/>
    <w:rsid w:val="00B21A47"/>
    <w:rsid w:val="00B2226E"/>
    <w:rsid w:val="00B22577"/>
    <w:rsid w:val="00B226A8"/>
    <w:rsid w:val="00B22FBF"/>
    <w:rsid w:val="00B23559"/>
    <w:rsid w:val="00B23DAA"/>
    <w:rsid w:val="00B24141"/>
    <w:rsid w:val="00B24278"/>
    <w:rsid w:val="00B243A8"/>
    <w:rsid w:val="00B24B1D"/>
    <w:rsid w:val="00B24DDB"/>
    <w:rsid w:val="00B25140"/>
    <w:rsid w:val="00B25A08"/>
    <w:rsid w:val="00B25EDF"/>
    <w:rsid w:val="00B265E9"/>
    <w:rsid w:val="00B2678E"/>
    <w:rsid w:val="00B269AF"/>
    <w:rsid w:val="00B26F6E"/>
    <w:rsid w:val="00B271DE"/>
    <w:rsid w:val="00B2743B"/>
    <w:rsid w:val="00B30223"/>
    <w:rsid w:val="00B304EE"/>
    <w:rsid w:val="00B306CA"/>
    <w:rsid w:val="00B30CE4"/>
    <w:rsid w:val="00B30D13"/>
    <w:rsid w:val="00B30FC4"/>
    <w:rsid w:val="00B314CA"/>
    <w:rsid w:val="00B31872"/>
    <w:rsid w:val="00B322A5"/>
    <w:rsid w:val="00B33361"/>
    <w:rsid w:val="00B33920"/>
    <w:rsid w:val="00B33AAD"/>
    <w:rsid w:val="00B33DB9"/>
    <w:rsid w:val="00B34757"/>
    <w:rsid w:val="00B35042"/>
    <w:rsid w:val="00B367B5"/>
    <w:rsid w:val="00B3735E"/>
    <w:rsid w:val="00B3774E"/>
    <w:rsid w:val="00B37D3B"/>
    <w:rsid w:val="00B40E29"/>
    <w:rsid w:val="00B40F1D"/>
    <w:rsid w:val="00B413AD"/>
    <w:rsid w:val="00B41619"/>
    <w:rsid w:val="00B41622"/>
    <w:rsid w:val="00B41CB9"/>
    <w:rsid w:val="00B41D6E"/>
    <w:rsid w:val="00B41DBB"/>
    <w:rsid w:val="00B42024"/>
    <w:rsid w:val="00B42998"/>
    <w:rsid w:val="00B42A57"/>
    <w:rsid w:val="00B42E5C"/>
    <w:rsid w:val="00B43529"/>
    <w:rsid w:val="00B435BE"/>
    <w:rsid w:val="00B44798"/>
    <w:rsid w:val="00B44F5A"/>
    <w:rsid w:val="00B456CB"/>
    <w:rsid w:val="00B458EC"/>
    <w:rsid w:val="00B45D82"/>
    <w:rsid w:val="00B46041"/>
    <w:rsid w:val="00B461B5"/>
    <w:rsid w:val="00B469D0"/>
    <w:rsid w:val="00B469E0"/>
    <w:rsid w:val="00B46D41"/>
    <w:rsid w:val="00B471FF"/>
    <w:rsid w:val="00B47888"/>
    <w:rsid w:val="00B479B8"/>
    <w:rsid w:val="00B50A65"/>
    <w:rsid w:val="00B50AA8"/>
    <w:rsid w:val="00B512FD"/>
    <w:rsid w:val="00B5144D"/>
    <w:rsid w:val="00B517C3"/>
    <w:rsid w:val="00B51915"/>
    <w:rsid w:val="00B519C3"/>
    <w:rsid w:val="00B52163"/>
    <w:rsid w:val="00B52410"/>
    <w:rsid w:val="00B52638"/>
    <w:rsid w:val="00B53020"/>
    <w:rsid w:val="00B5356A"/>
    <w:rsid w:val="00B535FB"/>
    <w:rsid w:val="00B536CD"/>
    <w:rsid w:val="00B53A0D"/>
    <w:rsid w:val="00B53C3C"/>
    <w:rsid w:val="00B53C4B"/>
    <w:rsid w:val="00B54420"/>
    <w:rsid w:val="00B549C7"/>
    <w:rsid w:val="00B54E73"/>
    <w:rsid w:val="00B54E8C"/>
    <w:rsid w:val="00B5546C"/>
    <w:rsid w:val="00B55D11"/>
    <w:rsid w:val="00B55D8D"/>
    <w:rsid w:val="00B55E99"/>
    <w:rsid w:val="00B56B9D"/>
    <w:rsid w:val="00B572B5"/>
    <w:rsid w:val="00B57698"/>
    <w:rsid w:val="00B57A2E"/>
    <w:rsid w:val="00B57EA7"/>
    <w:rsid w:val="00B57EB9"/>
    <w:rsid w:val="00B6019C"/>
    <w:rsid w:val="00B608AC"/>
    <w:rsid w:val="00B60CEB"/>
    <w:rsid w:val="00B60EC9"/>
    <w:rsid w:val="00B61340"/>
    <w:rsid w:val="00B6190F"/>
    <w:rsid w:val="00B6237D"/>
    <w:rsid w:val="00B624E8"/>
    <w:rsid w:val="00B62AC5"/>
    <w:rsid w:val="00B62C0A"/>
    <w:rsid w:val="00B63AFE"/>
    <w:rsid w:val="00B63E90"/>
    <w:rsid w:val="00B64B6F"/>
    <w:rsid w:val="00B65364"/>
    <w:rsid w:val="00B65EFD"/>
    <w:rsid w:val="00B6608F"/>
    <w:rsid w:val="00B668B7"/>
    <w:rsid w:val="00B66ABE"/>
    <w:rsid w:val="00B66B9C"/>
    <w:rsid w:val="00B66EAF"/>
    <w:rsid w:val="00B67435"/>
    <w:rsid w:val="00B67961"/>
    <w:rsid w:val="00B67C88"/>
    <w:rsid w:val="00B71589"/>
    <w:rsid w:val="00B717B4"/>
    <w:rsid w:val="00B71CB4"/>
    <w:rsid w:val="00B72039"/>
    <w:rsid w:val="00B7220E"/>
    <w:rsid w:val="00B72E77"/>
    <w:rsid w:val="00B735A7"/>
    <w:rsid w:val="00B7406E"/>
    <w:rsid w:val="00B74610"/>
    <w:rsid w:val="00B7486F"/>
    <w:rsid w:val="00B74E94"/>
    <w:rsid w:val="00B755A5"/>
    <w:rsid w:val="00B759EB"/>
    <w:rsid w:val="00B75C30"/>
    <w:rsid w:val="00B75C4A"/>
    <w:rsid w:val="00B76031"/>
    <w:rsid w:val="00B7645F"/>
    <w:rsid w:val="00B767A0"/>
    <w:rsid w:val="00B769F9"/>
    <w:rsid w:val="00B76C3F"/>
    <w:rsid w:val="00B76DBA"/>
    <w:rsid w:val="00B76FDC"/>
    <w:rsid w:val="00B773F2"/>
    <w:rsid w:val="00B801CB"/>
    <w:rsid w:val="00B80346"/>
    <w:rsid w:val="00B803FF"/>
    <w:rsid w:val="00B8126F"/>
    <w:rsid w:val="00B815B7"/>
    <w:rsid w:val="00B81609"/>
    <w:rsid w:val="00B81C6D"/>
    <w:rsid w:val="00B81CA0"/>
    <w:rsid w:val="00B81ED7"/>
    <w:rsid w:val="00B82785"/>
    <w:rsid w:val="00B827B4"/>
    <w:rsid w:val="00B833E5"/>
    <w:rsid w:val="00B83FA0"/>
    <w:rsid w:val="00B84676"/>
    <w:rsid w:val="00B85034"/>
    <w:rsid w:val="00B85166"/>
    <w:rsid w:val="00B857CD"/>
    <w:rsid w:val="00B86626"/>
    <w:rsid w:val="00B86830"/>
    <w:rsid w:val="00B86C0A"/>
    <w:rsid w:val="00B86FD3"/>
    <w:rsid w:val="00B87286"/>
    <w:rsid w:val="00B87395"/>
    <w:rsid w:val="00B87C17"/>
    <w:rsid w:val="00B90535"/>
    <w:rsid w:val="00B90B62"/>
    <w:rsid w:val="00B90BC5"/>
    <w:rsid w:val="00B90C7B"/>
    <w:rsid w:val="00B9136A"/>
    <w:rsid w:val="00B9180C"/>
    <w:rsid w:val="00B91D72"/>
    <w:rsid w:val="00B92229"/>
    <w:rsid w:val="00B92378"/>
    <w:rsid w:val="00B92AE7"/>
    <w:rsid w:val="00B92C0E"/>
    <w:rsid w:val="00B92D1A"/>
    <w:rsid w:val="00B936E9"/>
    <w:rsid w:val="00B93FA3"/>
    <w:rsid w:val="00B9450C"/>
    <w:rsid w:val="00B94662"/>
    <w:rsid w:val="00B94800"/>
    <w:rsid w:val="00B94B20"/>
    <w:rsid w:val="00B94C01"/>
    <w:rsid w:val="00B9581B"/>
    <w:rsid w:val="00B95CB3"/>
    <w:rsid w:val="00B96598"/>
    <w:rsid w:val="00B9721B"/>
    <w:rsid w:val="00B97625"/>
    <w:rsid w:val="00B9790A"/>
    <w:rsid w:val="00BA00C7"/>
    <w:rsid w:val="00BA01F9"/>
    <w:rsid w:val="00BA092B"/>
    <w:rsid w:val="00BA0D39"/>
    <w:rsid w:val="00BA0D9C"/>
    <w:rsid w:val="00BA0DA7"/>
    <w:rsid w:val="00BA10FC"/>
    <w:rsid w:val="00BA17F3"/>
    <w:rsid w:val="00BA1AEF"/>
    <w:rsid w:val="00BA1CB8"/>
    <w:rsid w:val="00BA2016"/>
    <w:rsid w:val="00BA223F"/>
    <w:rsid w:val="00BA2901"/>
    <w:rsid w:val="00BA29DE"/>
    <w:rsid w:val="00BA3728"/>
    <w:rsid w:val="00BA3973"/>
    <w:rsid w:val="00BA43BA"/>
    <w:rsid w:val="00BA4639"/>
    <w:rsid w:val="00BA49CE"/>
    <w:rsid w:val="00BA4CB2"/>
    <w:rsid w:val="00BA4CD3"/>
    <w:rsid w:val="00BA4F3C"/>
    <w:rsid w:val="00BA502F"/>
    <w:rsid w:val="00BA5C0F"/>
    <w:rsid w:val="00BA6373"/>
    <w:rsid w:val="00BA6A72"/>
    <w:rsid w:val="00BA741A"/>
    <w:rsid w:val="00BA7563"/>
    <w:rsid w:val="00BA75B8"/>
    <w:rsid w:val="00BB0AAB"/>
    <w:rsid w:val="00BB143F"/>
    <w:rsid w:val="00BB1CE9"/>
    <w:rsid w:val="00BB2293"/>
    <w:rsid w:val="00BB2EFB"/>
    <w:rsid w:val="00BB30A8"/>
    <w:rsid w:val="00BB322A"/>
    <w:rsid w:val="00BB368F"/>
    <w:rsid w:val="00BB39F6"/>
    <w:rsid w:val="00BB3FD7"/>
    <w:rsid w:val="00BB41A9"/>
    <w:rsid w:val="00BB4536"/>
    <w:rsid w:val="00BB463A"/>
    <w:rsid w:val="00BB58C8"/>
    <w:rsid w:val="00BB59BB"/>
    <w:rsid w:val="00BB5B2A"/>
    <w:rsid w:val="00BB64B4"/>
    <w:rsid w:val="00BB68F3"/>
    <w:rsid w:val="00BB6EC6"/>
    <w:rsid w:val="00BB70F3"/>
    <w:rsid w:val="00BB74B1"/>
    <w:rsid w:val="00BB777D"/>
    <w:rsid w:val="00BC05EB"/>
    <w:rsid w:val="00BC0ACF"/>
    <w:rsid w:val="00BC19BD"/>
    <w:rsid w:val="00BC2023"/>
    <w:rsid w:val="00BC2163"/>
    <w:rsid w:val="00BC2319"/>
    <w:rsid w:val="00BC24A3"/>
    <w:rsid w:val="00BC2C4D"/>
    <w:rsid w:val="00BC304C"/>
    <w:rsid w:val="00BC326E"/>
    <w:rsid w:val="00BC3848"/>
    <w:rsid w:val="00BC3FC4"/>
    <w:rsid w:val="00BC41AF"/>
    <w:rsid w:val="00BC4261"/>
    <w:rsid w:val="00BC465B"/>
    <w:rsid w:val="00BC49E0"/>
    <w:rsid w:val="00BC4B51"/>
    <w:rsid w:val="00BC4F5F"/>
    <w:rsid w:val="00BC51DE"/>
    <w:rsid w:val="00BC5390"/>
    <w:rsid w:val="00BC53C1"/>
    <w:rsid w:val="00BC544A"/>
    <w:rsid w:val="00BC55DF"/>
    <w:rsid w:val="00BC6864"/>
    <w:rsid w:val="00BC6CAA"/>
    <w:rsid w:val="00BC71CF"/>
    <w:rsid w:val="00BC7716"/>
    <w:rsid w:val="00BD0A36"/>
    <w:rsid w:val="00BD0E01"/>
    <w:rsid w:val="00BD0FF2"/>
    <w:rsid w:val="00BD113E"/>
    <w:rsid w:val="00BD1169"/>
    <w:rsid w:val="00BD1467"/>
    <w:rsid w:val="00BD1549"/>
    <w:rsid w:val="00BD21FE"/>
    <w:rsid w:val="00BD22B9"/>
    <w:rsid w:val="00BD235A"/>
    <w:rsid w:val="00BD2969"/>
    <w:rsid w:val="00BD33DD"/>
    <w:rsid w:val="00BD3EC4"/>
    <w:rsid w:val="00BD4F56"/>
    <w:rsid w:val="00BD4F5F"/>
    <w:rsid w:val="00BD50A3"/>
    <w:rsid w:val="00BD5483"/>
    <w:rsid w:val="00BD5A3B"/>
    <w:rsid w:val="00BD5AC3"/>
    <w:rsid w:val="00BD5D39"/>
    <w:rsid w:val="00BD5EBD"/>
    <w:rsid w:val="00BD63D4"/>
    <w:rsid w:val="00BD69F2"/>
    <w:rsid w:val="00BD700C"/>
    <w:rsid w:val="00BD741D"/>
    <w:rsid w:val="00BD7582"/>
    <w:rsid w:val="00BD7821"/>
    <w:rsid w:val="00BD7F29"/>
    <w:rsid w:val="00BE0885"/>
    <w:rsid w:val="00BE0FA1"/>
    <w:rsid w:val="00BE0FE8"/>
    <w:rsid w:val="00BE1442"/>
    <w:rsid w:val="00BE198A"/>
    <w:rsid w:val="00BE2423"/>
    <w:rsid w:val="00BE2586"/>
    <w:rsid w:val="00BE2645"/>
    <w:rsid w:val="00BE28C4"/>
    <w:rsid w:val="00BE2FBB"/>
    <w:rsid w:val="00BE328A"/>
    <w:rsid w:val="00BE3430"/>
    <w:rsid w:val="00BE36F3"/>
    <w:rsid w:val="00BE3D8A"/>
    <w:rsid w:val="00BE4086"/>
    <w:rsid w:val="00BE4294"/>
    <w:rsid w:val="00BE42CB"/>
    <w:rsid w:val="00BE44CB"/>
    <w:rsid w:val="00BE482A"/>
    <w:rsid w:val="00BE486F"/>
    <w:rsid w:val="00BE496F"/>
    <w:rsid w:val="00BE4988"/>
    <w:rsid w:val="00BE4A23"/>
    <w:rsid w:val="00BE4AA5"/>
    <w:rsid w:val="00BE574B"/>
    <w:rsid w:val="00BE59BC"/>
    <w:rsid w:val="00BE5EF1"/>
    <w:rsid w:val="00BE6109"/>
    <w:rsid w:val="00BE6933"/>
    <w:rsid w:val="00BE7219"/>
    <w:rsid w:val="00BE7EA0"/>
    <w:rsid w:val="00BF0182"/>
    <w:rsid w:val="00BF021B"/>
    <w:rsid w:val="00BF0EF5"/>
    <w:rsid w:val="00BF1B07"/>
    <w:rsid w:val="00BF1B1C"/>
    <w:rsid w:val="00BF1E25"/>
    <w:rsid w:val="00BF25E6"/>
    <w:rsid w:val="00BF27A0"/>
    <w:rsid w:val="00BF320E"/>
    <w:rsid w:val="00BF328E"/>
    <w:rsid w:val="00BF33FD"/>
    <w:rsid w:val="00BF3A96"/>
    <w:rsid w:val="00BF3B22"/>
    <w:rsid w:val="00BF43CA"/>
    <w:rsid w:val="00BF455B"/>
    <w:rsid w:val="00BF4719"/>
    <w:rsid w:val="00BF48D3"/>
    <w:rsid w:val="00BF4AB9"/>
    <w:rsid w:val="00BF4E2F"/>
    <w:rsid w:val="00BF5253"/>
    <w:rsid w:val="00BF5951"/>
    <w:rsid w:val="00BF5CD1"/>
    <w:rsid w:val="00BF6292"/>
    <w:rsid w:val="00BF65D1"/>
    <w:rsid w:val="00BF68C8"/>
    <w:rsid w:val="00BF68F9"/>
    <w:rsid w:val="00BF6C60"/>
    <w:rsid w:val="00BF75BA"/>
    <w:rsid w:val="00BF766E"/>
    <w:rsid w:val="00BF7718"/>
    <w:rsid w:val="00BF7809"/>
    <w:rsid w:val="00BF7EA2"/>
    <w:rsid w:val="00C0043F"/>
    <w:rsid w:val="00C00597"/>
    <w:rsid w:val="00C00D18"/>
    <w:rsid w:val="00C00F02"/>
    <w:rsid w:val="00C02171"/>
    <w:rsid w:val="00C0303A"/>
    <w:rsid w:val="00C03131"/>
    <w:rsid w:val="00C03BF0"/>
    <w:rsid w:val="00C03F07"/>
    <w:rsid w:val="00C0416C"/>
    <w:rsid w:val="00C043F0"/>
    <w:rsid w:val="00C049F1"/>
    <w:rsid w:val="00C04BDF"/>
    <w:rsid w:val="00C05591"/>
    <w:rsid w:val="00C05E46"/>
    <w:rsid w:val="00C05F19"/>
    <w:rsid w:val="00C05F4C"/>
    <w:rsid w:val="00C0613E"/>
    <w:rsid w:val="00C06340"/>
    <w:rsid w:val="00C065EC"/>
    <w:rsid w:val="00C06A39"/>
    <w:rsid w:val="00C06A3F"/>
    <w:rsid w:val="00C06D5C"/>
    <w:rsid w:val="00C071CA"/>
    <w:rsid w:val="00C077D9"/>
    <w:rsid w:val="00C10097"/>
    <w:rsid w:val="00C10300"/>
    <w:rsid w:val="00C104D9"/>
    <w:rsid w:val="00C10A7F"/>
    <w:rsid w:val="00C10C10"/>
    <w:rsid w:val="00C111DC"/>
    <w:rsid w:val="00C11200"/>
    <w:rsid w:val="00C1131F"/>
    <w:rsid w:val="00C119C4"/>
    <w:rsid w:val="00C12098"/>
    <w:rsid w:val="00C121A3"/>
    <w:rsid w:val="00C1260D"/>
    <w:rsid w:val="00C13999"/>
    <w:rsid w:val="00C145D8"/>
    <w:rsid w:val="00C146EF"/>
    <w:rsid w:val="00C14B31"/>
    <w:rsid w:val="00C14CE0"/>
    <w:rsid w:val="00C15056"/>
    <w:rsid w:val="00C154B2"/>
    <w:rsid w:val="00C15738"/>
    <w:rsid w:val="00C15908"/>
    <w:rsid w:val="00C15EA2"/>
    <w:rsid w:val="00C163CB"/>
    <w:rsid w:val="00C165F7"/>
    <w:rsid w:val="00C16B61"/>
    <w:rsid w:val="00C16EAC"/>
    <w:rsid w:val="00C1701B"/>
    <w:rsid w:val="00C17263"/>
    <w:rsid w:val="00C1762B"/>
    <w:rsid w:val="00C20096"/>
    <w:rsid w:val="00C2044A"/>
    <w:rsid w:val="00C204F3"/>
    <w:rsid w:val="00C209D7"/>
    <w:rsid w:val="00C20DAB"/>
    <w:rsid w:val="00C2129F"/>
    <w:rsid w:val="00C227FF"/>
    <w:rsid w:val="00C22A0E"/>
    <w:rsid w:val="00C22E52"/>
    <w:rsid w:val="00C232E5"/>
    <w:rsid w:val="00C23482"/>
    <w:rsid w:val="00C23C84"/>
    <w:rsid w:val="00C23CCE"/>
    <w:rsid w:val="00C25477"/>
    <w:rsid w:val="00C25FD2"/>
    <w:rsid w:val="00C26413"/>
    <w:rsid w:val="00C2712D"/>
    <w:rsid w:val="00C271C2"/>
    <w:rsid w:val="00C279EA"/>
    <w:rsid w:val="00C30103"/>
    <w:rsid w:val="00C304E5"/>
    <w:rsid w:val="00C30595"/>
    <w:rsid w:val="00C30EF3"/>
    <w:rsid w:val="00C31531"/>
    <w:rsid w:val="00C32336"/>
    <w:rsid w:val="00C323D7"/>
    <w:rsid w:val="00C32455"/>
    <w:rsid w:val="00C32458"/>
    <w:rsid w:val="00C3254B"/>
    <w:rsid w:val="00C32555"/>
    <w:rsid w:val="00C33A7E"/>
    <w:rsid w:val="00C33FFE"/>
    <w:rsid w:val="00C3417C"/>
    <w:rsid w:val="00C34238"/>
    <w:rsid w:val="00C34353"/>
    <w:rsid w:val="00C3451A"/>
    <w:rsid w:val="00C34557"/>
    <w:rsid w:val="00C346E0"/>
    <w:rsid w:val="00C348A5"/>
    <w:rsid w:val="00C34A17"/>
    <w:rsid w:val="00C352AF"/>
    <w:rsid w:val="00C3534A"/>
    <w:rsid w:val="00C35822"/>
    <w:rsid w:val="00C35E06"/>
    <w:rsid w:val="00C36829"/>
    <w:rsid w:val="00C36C17"/>
    <w:rsid w:val="00C36D13"/>
    <w:rsid w:val="00C36F94"/>
    <w:rsid w:val="00C37710"/>
    <w:rsid w:val="00C37BE9"/>
    <w:rsid w:val="00C41127"/>
    <w:rsid w:val="00C421C5"/>
    <w:rsid w:val="00C423FC"/>
    <w:rsid w:val="00C424C1"/>
    <w:rsid w:val="00C42722"/>
    <w:rsid w:val="00C42B3A"/>
    <w:rsid w:val="00C4340F"/>
    <w:rsid w:val="00C43791"/>
    <w:rsid w:val="00C43A1B"/>
    <w:rsid w:val="00C43E9F"/>
    <w:rsid w:val="00C442ED"/>
    <w:rsid w:val="00C44742"/>
    <w:rsid w:val="00C44BF0"/>
    <w:rsid w:val="00C44EC0"/>
    <w:rsid w:val="00C4520F"/>
    <w:rsid w:val="00C479BF"/>
    <w:rsid w:val="00C47AD7"/>
    <w:rsid w:val="00C47AE0"/>
    <w:rsid w:val="00C47D7C"/>
    <w:rsid w:val="00C50071"/>
    <w:rsid w:val="00C500D1"/>
    <w:rsid w:val="00C50348"/>
    <w:rsid w:val="00C5036C"/>
    <w:rsid w:val="00C5069A"/>
    <w:rsid w:val="00C5144F"/>
    <w:rsid w:val="00C516AE"/>
    <w:rsid w:val="00C5175E"/>
    <w:rsid w:val="00C51792"/>
    <w:rsid w:val="00C51F13"/>
    <w:rsid w:val="00C5210D"/>
    <w:rsid w:val="00C5227D"/>
    <w:rsid w:val="00C522A0"/>
    <w:rsid w:val="00C524C2"/>
    <w:rsid w:val="00C525B2"/>
    <w:rsid w:val="00C526F4"/>
    <w:rsid w:val="00C5285A"/>
    <w:rsid w:val="00C52DE8"/>
    <w:rsid w:val="00C52ED9"/>
    <w:rsid w:val="00C53124"/>
    <w:rsid w:val="00C53A29"/>
    <w:rsid w:val="00C53DD2"/>
    <w:rsid w:val="00C53EBE"/>
    <w:rsid w:val="00C53F45"/>
    <w:rsid w:val="00C544B5"/>
    <w:rsid w:val="00C54586"/>
    <w:rsid w:val="00C5498E"/>
    <w:rsid w:val="00C5566D"/>
    <w:rsid w:val="00C55BC4"/>
    <w:rsid w:val="00C55EF8"/>
    <w:rsid w:val="00C5638F"/>
    <w:rsid w:val="00C56498"/>
    <w:rsid w:val="00C56944"/>
    <w:rsid w:val="00C56D2F"/>
    <w:rsid w:val="00C56F77"/>
    <w:rsid w:val="00C571D0"/>
    <w:rsid w:val="00C5743E"/>
    <w:rsid w:val="00C57ADB"/>
    <w:rsid w:val="00C57E88"/>
    <w:rsid w:val="00C6002A"/>
    <w:rsid w:val="00C6115C"/>
    <w:rsid w:val="00C6145E"/>
    <w:rsid w:val="00C61905"/>
    <w:rsid w:val="00C61998"/>
    <w:rsid w:val="00C62C54"/>
    <w:rsid w:val="00C631F6"/>
    <w:rsid w:val="00C634FB"/>
    <w:rsid w:val="00C63A33"/>
    <w:rsid w:val="00C63B0E"/>
    <w:rsid w:val="00C641B2"/>
    <w:rsid w:val="00C645B6"/>
    <w:rsid w:val="00C65193"/>
    <w:rsid w:val="00C660B3"/>
    <w:rsid w:val="00C661B2"/>
    <w:rsid w:val="00C667AB"/>
    <w:rsid w:val="00C66D5B"/>
    <w:rsid w:val="00C66F1A"/>
    <w:rsid w:val="00C7021E"/>
    <w:rsid w:val="00C71912"/>
    <w:rsid w:val="00C71E86"/>
    <w:rsid w:val="00C71EFE"/>
    <w:rsid w:val="00C71F5B"/>
    <w:rsid w:val="00C7224E"/>
    <w:rsid w:val="00C722CA"/>
    <w:rsid w:val="00C7247C"/>
    <w:rsid w:val="00C724E7"/>
    <w:rsid w:val="00C72842"/>
    <w:rsid w:val="00C7288D"/>
    <w:rsid w:val="00C72D3B"/>
    <w:rsid w:val="00C730DD"/>
    <w:rsid w:val="00C73386"/>
    <w:rsid w:val="00C73AA8"/>
    <w:rsid w:val="00C74058"/>
    <w:rsid w:val="00C74119"/>
    <w:rsid w:val="00C7414A"/>
    <w:rsid w:val="00C743EE"/>
    <w:rsid w:val="00C7453E"/>
    <w:rsid w:val="00C7564F"/>
    <w:rsid w:val="00C75822"/>
    <w:rsid w:val="00C75932"/>
    <w:rsid w:val="00C75967"/>
    <w:rsid w:val="00C75B3B"/>
    <w:rsid w:val="00C76A31"/>
    <w:rsid w:val="00C76A79"/>
    <w:rsid w:val="00C77070"/>
    <w:rsid w:val="00C77240"/>
    <w:rsid w:val="00C77582"/>
    <w:rsid w:val="00C775FA"/>
    <w:rsid w:val="00C77934"/>
    <w:rsid w:val="00C779EE"/>
    <w:rsid w:val="00C77C74"/>
    <w:rsid w:val="00C77F50"/>
    <w:rsid w:val="00C80137"/>
    <w:rsid w:val="00C8018F"/>
    <w:rsid w:val="00C807B2"/>
    <w:rsid w:val="00C8083F"/>
    <w:rsid w:val="00C80926"/>
    <w:rsid w:val="00C80B4D"/>
    <w:rsid w:val="00C810FD"/>
    <w:rsid w:val="00C81E84"/>
    <w:rsid w:val="00C81FDE"/>
    <w:rsid w:val="00C82341"/>
    <w:rsid w:val="00C8281F"/>
    <w:rsid w:val="00C82C3B"/>
    <w:rsid w:val="00C82F82"/>
    <w:rsid w:val="00C833FD"/>
    <w:rsid w:val="00C8382E"/>
    <w:rsid w:val="00C84300"/>
    <w:rsid w:val="00C8494F"/>
    <w:rsid w:val="00C84F16"/>
    <w:rsid w:val="00C8597A"/>
    <w:rsid w:val="00C85CF5"/>
    <w:rsid w:val="00C864C0"/>
    <w:rsid w:val="00C86623"/>
    <w:rsid w:val="00C86C93"/>
    <w:rsid w:val="00C8732A"/>
    <w:rsid w:val="00C877E4"/>
    <w:rsid w:val="00C8786E"/>
    <w:rsid w:val="00C87A9A"/>
    <w:rsid w:val="00C87E63"/>
    <w:rsid w:val="00C90002"/>
    <w:rsid w:val="00C9017B"/>
    <w:rsid w:val="00C90765"/>
    <w:rsid w:val="00C908D4"/>
    <w:rsid w:val="00C90BDA"/>
    <w:rsid w:val="00C90CD4"/>
    <w:rsid w:val="00C90E82"/>
    <w:rsid w:val="00C913F6"/>
    <w:rsid w:val="00C915C2"/>
    <w:rsid w:val="00C9172C"/>
    <w:rsid w:val="00C91C86"/>
    <w:rsid w:val="00C91EEC"/>
    <w:rsid w:val="00C91F75"/>
    <w:rsid w:val="00C9200F"/>
    <w:rsid w:val="00C9203B"/>
    <w:rsid w:val="00C922A9"/>
    <w:rsid w:val="00C92366"/>
    <w:rsid w:val="00C925C9"/>
    <w:rsid w:val="00C92ADE"/>
    <w:rsid w:val="00C93A14"/>
    <w:rsid w:val="00C93E20"/>
    <w:rsid w:val="00C93FA2"/>
    <w:rsid w:val="00C9420C"/>
    <w:rsid w:val="00C94DD3"/>
    <w:rsid w:val="00C94F0C"/>
    <w:rsid w:val="00C95071"/>
    <w:rsid w:val="00C95B32"/>
    <w:rsid w:val="00C95C21"/>
    <w:rsid w:val="00C960A7"/>
    <w:rsid w:val="00C9658C"/>
    <w:rsid w:val="00C96855"/>
    <w:rsid w:val="00C97794"/>
    <w:rsid w:val="00C97943"/>
    <w:rsid w:val="00CA01B0"/>
    <w:rsid w:val="00CA01B3"/>
    <w:rsid w:val="00CA0324"/>
    <w:rsid w:val="00CA0928"/>
    <w:rsid w:val="00CA0F34"/>
    <w:rsid w:val="00CA13F3"/>
    <w:rsid w:val="00CA1A13"/>
    <w:rsid w:val="00CA1F1E"/>
    <w:rsid w:val="00CA24FE"/>
    <w:rsid w:val="00CA2506"/>
    <w:rsid w:val="00CA286D"/>
    <w:rsid w:val="00CA2928"/>
    <w:rsid w:val="00CA3311"/>
    <w:rsid w:val="00CA3403"/>
    <w:rsid w:val="00CA34E1"/>
    <w:rsid w:val="00CA3524"/>
    <w:rsid w:val="00CA37FB"/>
    <w:rsid w:val="00CA45D9"/>
    <w:rsid w:val="00CA5CCD"/>
    <w:rsid w:val="00CA5D29"/>
    <w:rsid w:val="00CA68BA"/>
    <w:rsid w:val="00CA6BA9"/>
    <w:rsid w:val="00CB01CC"/>
    <w:rsid w:val="00CB01D6"/>
    <w:rsid w:val="00CB0B07"/>
    <w:rsid w:val="00CB0D4F"/>
    <w:rsid w:val="00CB0F7B"/>
    <w:rsid w:val="00CB11E5"/>
    <w:rsid w:val="00CB1B51"/>
    <w:rsid w:val="00CB1E3B"/>
    <w:rsid w:val="00CB1FAC"/>
    <w:rsid w:val="00CB22EB"/>
    <w:rsid w:val="00CB28E0"/>
    <w:rsid w:val="00CB2CA7"/>
    <w:rsid w:val="00CB3053"/>
    <w:rsid w:val="00CB33F7"/>
    <w:rsid w:val="00CB349D"/>
    <w:rsid w:val="00CB3DA9"/>
    <w:rsid w:val="00CB439F"/>
    <w:rsid w:val="00CB4963"/>
    <w:rsid w:val="00CB49F7"/>
    <w:rsid w:val="00CB5E9C"/>
    <w:rsid w:val="00CB601B"/>
    <w:rsid w:val="00CB6471"/>
    <w:rsid w:val="00CB67F0"/>
    <w:rsid w:val="00CB68B2"/>
    <w:rsid w:val="00CB693D"/>
    <w:rsid w:val="00CB6A40"/>
    <w:rsid w:val="00CB6B96"/>
    <w:rsid w:val="00CB6BC8"/>
    <w:rsid w:val="00CB6CFA"/>
    <w:rsid w:val="00CB70F5"/>
    <w:rsid w:val="00CB77A9"/>
    <w:rsid w:val="00CB79FA"/>
    <w:rsid w:val="00CC008B"/>
    <w:rsid w:val="00CC00CF"/>
    <w:rsid w:val="00CC0182"/>
    <w:rsid w:val="00CC08B5"/>
    <w:rsid w:val="00CC0951"/>
    <w:rsid w:val="00CC09EC"/>
    <w:rsid w:val="00CC0A01"/>
    <w:rsid w:val="00CC12C8"/>
    <w:rsid w:val="00CC14EC"/>
    <w:rsid w:val="00CC1855"/>
    <w:rsid w:val="00CC1A50"/>
    <w:rsid w:val="00CC1AE3"/>
    <w:rsid w:val="00CC1F9A"/>
    <w:rsid w:val="00CC25E9"/>
    <w:rsid w:val="00CC2C63"/>
    <w:rsid w:val="00CC2FE3"/>
    <w:rsid w:val="00CC304F"/>
    <w:rsid w:val="00CC314F"/>
    <w:rsid w:val="00CC333F"/>
    <w:rsid w:val="00CC49E4"/>
    <w:rsid w:val="00CC4DBE"/>
    <w:rsid w:val="00CC4EC0"/>
    <w:rsid w:val="00CC504A"/>
    <w:rsid w:val="00CC5357"/>
    <w:rsid w:val="00CC57FB"/>
    <w:rsid w:val="00CC57FC"/>
    <w:rsid w:val="00CC6055"/>
    <w:rsid w:val="00CC6693"/>
    <w:rsid w:val="00CC66A3"/>
    <w:rsid w:val="00CC68E6"/>
    <w:rsid w:val="00CC6D6A"/>
    <w:rsid w:val="00CC74D1"/>
    <w:rsid w:val="00CC75B0"/>
    <w:rsid w:val="00CC76ED"/>
    <w:rsid w:val="00CD02A8"/>
    <w:rsid w:val="00CD18E4"/>
    <w:rsid w:val="00CD2227"/>
    <w:rsid w:val="00CD250C"/>
    <w:rsid w:val="00CD2798"/>
    <w:rsid w:val="00CD282A"/>
    <w:rsid w:val="00CD30E1"/>
    <w:rsid w:val="00CD467D"/>
    <w:rsid w:val="00CD467E"/>
    <w:rsid w:val="00CD4A1B"/>
    <w:rsid w:val="00CD4BAA"/>
    <w:rsid w:val="00CD4D23"/>
    <w:rsid w:val="00CD4D6C"/>
    <w:rsid w:val="00CD50C5"/>
    <w:rsid w:val="00CD56A9"/>
    <w:rsid w:val="00CD6AC6"/>
    <w:rsid w:val="00CD6B3D"/>
    <w:rsid w:val="00CD703A"/>
    <w:rsid w:val="00CD7539"/>
    <w:rsid w:val="00CD76A6"/>
    <w:rsid w:val="00CD7806"/>
    <w:rsid w:val="00CE0763"/>
    <w:rsid w:val="00CE0BC6"/>
    <w:rsid w:val="00CE0E76"/>
    <w:rsid w:val="00CE126E"/>
    <w:rsid w:val="00CE14DB"/>
    <w:rsid w:val="00CE15E6"/>
    <w:rsid w:val="00CE1645"/>
    <w:rsid w:val="00CE16BE"/>
    <w:rsid w:val="00CE184B"/>
    <w:rsid w:val="00CE1E8F"/>
    <w:rsid w:val="00CE2996"/>
    <w:rsid w:val="00CE3181"/>
    <w:rsid w:val="00CE34F6"/>
    <w:rsid w:val="00CE39CB"/>
    <w:rsid w:val="00CE3E55"/>
    <w:rsid w:val="00CE3F18"/>
    <w:rsid w:val="00CE3FA8"/>
    <w:rsid w:val="00CE4682"/>
    <w:rsid w:val="00CE4AFE"/>
    <w:rsid w:val="00CE4DD2"/>
    <w:rsid w:val="00CE519E"/>
    <w:rsid w:val="00CE5D4C"/>
    <w:rsid w:val="00CE655A"/>
    <w:rsid w:val="00CE6694"/>
    <w:rsid w:val="00CE675A"/>
    <w:rsid w:val="00CE72FA"/>
    <w:rsid w:val="00CE76E1"/>
    <w:rsid w:val="00CE78FC"/>
    <w:rsid w:val="00CE7988"/>
    <w:rsid w:val="00CE7C71"/>
    <w:rsid w:val="00CF0DC7"/>
    <w:rsid w:val="00CF0E13"/>
    <w:rsid w:val="00CF0E4A"/>
    <w:rsid w:val="00CF14CB"/>
    <w:rsid w:val="00CF14F4"/>
    <w:rsid w:val="00CF1AE5"/>
    <w:rsid w:val="00CF1B4E"/>
    <w:rsid w:val="00CF1DE9"/>
    <w:rsid w:val="00CF2679"/>
    <w:rsid w:val="00CF2A15"/>
    <w:rsid w:val="00CF3061"/>
    <w:rsid w:val="00CF31C0"/>
    <w:rsid w:val="00CF353A"/>
    <w:rsid w:val="00CF3F49"/>
    <w:rsid w:val="00CF51E2"/>
    <w:rsid w:val="00CF5490"/>
    <w:rsid w:val="00CF5C01"/>
    <w:rsid w:val="00CF60E6"/>
    <w:rsid w:val="00CF6254"/>
    <w:rsid w:val="00CF6471"/>
    <w:rsid w:val="00CF6D11"/>
    <w:rsid w:val="00CF6E9B"/>
    <w:rsid w:val="00CF703E"/>
    <w:rsid w:val="00CF7332"/>
    <w:rsid w:val="00CF747C"/>
    <w:rsid w:val="00CF7921"/>
    <w:rsid w:val="00CF7BF7"/>
    <w:rsid w:val="00CF7DDD"/>
    <w:rsid w:val="00CF7E87"/>
    <w:rsid w:val="00D00A54"/>
    <w:rsid w:val="00D00ABF"/>
    <w:rsid w:val="00D01527"/>
    <w:rsid w:val="00D0197E"/>
    <w:rsid w:val="00D021BB"/>
    <w:rsid w:val="00D024AC"/>
    <w:rsid w:val="00D02D30"/>
    <w:rsid w:val="00D02E92"/>
    <w:rsid w:val="00D040EF"/>
    <w:rsid w:val="00D04641"/>
    <w:rsid w:val="00D0571C"/>
    <w:rsid w:val="00D0650F"/>
    <w:rsid w:val="00D06572"/>
    <w:rsid w:val="00D06863"/>
    <w:rsid w:val="00D0690B"/>
    <w:rsid w:val="00D06D75"/>
    <w:rsid w:val="00D07064"/>
    <w:rsid w:val="00D07BD9"/>
    <w:rsid w:val="00D07FEF"/>
    <w:rsid w:val="00D1007D"/>
    <w:rsid w:val="00D1106D"/>
    <w:rsid w:val="00D114FE"/>
    <w:rsid w:val="00D117C2"/>
    <w:rsid w:val="00D118CB"/>
    <w:rsid w:val="00D11D43"/>
    <w:rsid w:val="00D11E5D"/>
    <w:rsid w:val="00D11EF3"/>
    <w:rsid w:val="00D11F59"/>
    <w:rsid w:val="00D1241B"/>
    <w:rsid w:val="00D12994"/>
    <w:rsid w:val="00D131B1"/>
    <w:rsid w:val="00D13236"/>
    <w:rsid w:val="00D135B8"/>
    <w:rsid w:val="00D13716"/>
    <w:rsid w:val="00D137F0"/>
    <w:rsid w:val="00D145CA"/>
    <w:rsid w:val="00D153E3"/>
    <w:rsid w:val="00D1566C"/>
    <w:rsid w:val="00D15694"/>
    <w:rsid w:val="00D15C1F"/>
    <w:rsid w:val="00D15F35"/>
    <w:rsid w:val="00D1639E"/>
    <w:rsid w:val="00D163F3"/>
    <w:rsid w:val="00D164B0"/>
    <w:rsid w:val="00D16727"/>
    <w:rsid w:val="00D16CF6"/>
    <w:rsid w:val="00D1700E"/>
    <w:rsid w:val="00D17ACD"/>
    <w:rsid w:val="00D17E3B"/>
    <w:rsid w:val="00D20219"/>
    <w:rsid w:val="00D20A7E"/>
    <w:rsid w:val="00D20C48"/>
    <w:rsid w:val="00D20D47"/>
    <w:rsid w:val="00D213B0"/>
    <w:rsid w:val="00D21470"/>
    <w:rsid w:val="00D216BF"/>
    <w:rsid w:val="00D216FE"/>
    <w:rsid w:val="00D21D15"/>
    <w:rsid w:val="00D21F7A"/>
    <w:rsid w:val="00D22040"/>
    <w:rsid w:val="00D22527"/>
    <w:rsid w:val="00D22C46"/>
    <w:rsid w:val="00D2393B"/>
    <w:rsid w:val="00D24432"/>
    <w:rsid w:val="00D256F9"/>
    <w:rsid w:val="00D2592C"/>
    <w:rsid w:val="00D25C5D"/>
    <w:rsid w:val="00D26980"/>
    <w:rsid w:val="00D26DA3"/>
    <w:rsid w:val="00D26E59"/>
    <w:rsid w:val="00D27883"/>
    <w:rsid w:val="00D278A2"/>
    <w:rsid w:val="00D27D8D"/>
    <w:rsid w:val="00D27F81"/>
    <w:rsid w:val="00D30F5A"/>
    <w:rsid w:val="00D311F9"/>
    <w:rsid w:val="00D31E83"/>
    <w:rsid w:val="00D32381"/>
    <w:rsid w:val="00D3282E"/>
    <w:rsid w:val="00D32B8D"/>
    <w:rsid w:val="00D32FB8"/>
    <w:rsid w:val="00D32FE3"/>
    <w:rsid w:val="00D3317B"/>
    <w:rsid w:val="00D335A1"/>
    <w:rsid w:val="00D33A41"/>
    <w:rsid w:val="00D33D1D"/>
    <w:rsid w:val="00D349CD"/>
    <w:rsid w:val="00D35090"/>
    <w:rsid w:val="00D3533E"/>
    <w:rsid w:val="00D357DE"/>
    <w:rsid w:val="00D358C6"/>
    <w:rsid w:val="00D3623C"/>
    <w:rsid w:val="00D365D3"/>
    <w:rsid w:val="00D365FD"/>
    <w:rsid w:val="00D36A22"/>
    <w:rsid w:val="00D36BA4"/>
    <w:rsid w:val="00D37A01"/>
    <w:rsid w:val="00D37ED7"/>
    <w:rsid w:val="00D40333"/>
    <w:rsid w:val="00D409B8"/>
    <w:rsid w:val="00D40CDE"/>
    <w:rsid w:val="00D42398"/>
    <w:rsid w:val="00D4267D"/>
    <w:rsid w:val="00D43266"/>
    <w:rsid w:val="00D436CD"/>
    <w:rsid w:val="00D4402C"/>
    <w:rsid w:val="00D443CD"/>
    <w:rsid w:val="00D44AD7"/>
    <w:rsid w:val="00D44C67"/>
    <w:rsid w:val="00D45154"/>
    <w:rsid w:val="00D45248"/>
    <w:rsid w:val="00D4553E"/>
    <w:rsid w:val="00D45570"/>
    <w:rsid w:val="00D4593A"/>
    <w:rsid w:val="00D45A57"/>
    <w:rsid w:val="00D45B89"/>
    <w:rsid w:val="00D45E83"/>
    <w:rsid w:val="00D463B7"/>
    <w:rsid w:val="00D464C9"/>
    <w:rsid w:val="00D4698C"/>
    <w:rsid w:val="00D46A5A"/>
    <w:rsid w:val="00D47779"/>
    <w:rsid w:val="00D47EC6"/>
    <w:rsid w:val="00D505A1"/>
    <w:rsid w:val="00D5111C"/>
    <w:rsid w:val="00D51B25"/>
    <w:rsid w:val="00D51E4E"/>
    <w:rsid w:val="00D51ECE"/>
    <w:rsid w:val="00D5248B"/>
    <w:rsid w:val="00D5256C"/>
    <w:rsid w:val="00D52752"/>
    <w:rsid w:val="00D528CF"/>
    <w:rsid w:val="00D52A54"/>
    <w:rsid w:val="00D52E1E"/>
    <w:rsid w:val="00D53130"/>
    <w:rsid w:val="00D537FC"/>
    <w:rsid w:val="00D53874"/>
    <w:rsid w:val="00D53D76"/>
    <w:rsid w:val="00D54497"/>
    <w:rsid w:val="00D55760"/>
    <w:rsid w:val="00D55887"/>
    <w:rsid w:val="00D5590B"/>
    <w:rsid w:val="00D55A0A"/>
    <w:rsid w:val="00D55DC7"/>
    <w:rsid w:val="00D562D4"/>
    <w:rsid w:val="00D56426"/>
    <w:rsid w:val="00D56447"/>
    <w:rsid w:val="00D5723B"/>
    <w:rsid w:val="00D577E0"/>
    <w:rsid w:val="00D57D5D"/>
    <w:rsid w:val="00D57E32"/>
    <w:rsid w:val="00D60573"/>
    <w:rsid w:val="00D606CA"/>
    <w:rsid w:val="00D60E5A"/>
    <w:rsid w:val="00D60EFF"/>
    <w:rsid w:val="00D60F18"/>
    <w:rsid w:val="00D621AD"/>
    <w:rsid w:val="00D622BA"/>
    <w:rsid w:val="00D623E2"/>
    <w:rsid w:val="00D630B1"/>
    <w:rsid w:val="00D63787"/>
    <w:rsid w:val="00D64662"/>
    <w:rsid w:val="00D64679"/>
    <w:rsid w:val="00D646AC"/>
    <w:rsid w:val="00D65053"/>
    <w:rsid w:val="00D652ED"/>
    <w:rsid w:val="00D65651"/>
    <w:rsid w:val="00D65852"/>
    <w:rsid w:val="00D66168"/>
    <w:rsid w:val="00D66302"/>
    <w:rsid w:val="00D66330"/>
    <w:rsid w:val="00D66D0F"/>
    <w:rsid w:val="00D66F98"/>
    <w:rsid w:val="00D6744F"/>
    <w:rsid w:val="00D67615"/>
    <w:rsid w:val="00D67974"/>
    <w:rsid w:val="00D67B0F"/>
    <w:rsid w:val="00D706FD"/>
    <w:rsid w:val="00D7081B"/>
    <w:rsid w:val="00D70C9C"/>
    <w:rsid w:val="00D710A6"/>
    <w:rsid w:val="00D715C3"/>
    <w:rsid w:val="00D71AD3"/>
    <w:rsid w:val="00D71E85"/>
    <w:rsid w:val="00D726B3"/>
    <w:rsid w:val="00D72927"/>
    <w:rsid w:val="00D72CE5"/>
    <w:rsid w:val="00D74251"/>
    <w:rsid w:val="00D743C5"/>
    <w:rsid w:val="00D7611C"/>
    <w:rsid w:val="00D762B9"/>
    <w:rsid w:val="00D763A9"/>
    <w:rsid w:val="00D7660D"/>
    <w:rsid w:val="00D76A31"/>
    <w:rsid w:val="00D7728E"/>
    <w:rsid w:val="00D77402"/>
    <w:rsid w:val="00D80362"/>
    <w:rsid w:val="00D80D3B"/>
    <w:rsid w:val="00D81294"/>
    <w:rsid w:val="00D815B4"/>
    <w:rsid w:val="00D81CFD"/>
    <w:rsid w:val="00D82106"/>
    <w:rsid w:val="00D82412"/>
    <w:rsid w:val="00D8272B"/>
    <w:rsid w:val="00D82E2D"/>
    <w:rsid w:val="00D82EFD"/>
    <w:rsid w:val="00D8303A"/>
    <w:rsid w:val="00D83229"/>
    <w:rsid w:val="00D8331E"/>
    <w:rsid w:val="00D857AC"/>
    <w:rsid w:val="00D858B5"/>
    <w:rsid w:val="00D85A9F"/>
    <w:rsid w:val="00D85B71"/>
    <w:rsid w:val="00D85CD2"/>
    <w:rsid w:val="00D85F0D"/>
    <w:rsid w:val="00D861FE"/>
    <w:rsid w:val="00D8646D"/>
    <w:rsid w:val="00D869C5"/>
    <w:rsid w:val="00D869EE"/>
    <w:rsid w:val="00D86E3D"/>
    <w:rsid w:val="00D87399"/>
    <w:rsid w:val="00D878C2"/>
    <w:rsid w:val="00D8796D"/>
    <w:rsid w:val="00D87F87"/>
    <w:rsid w:val="00D901B3"/>
    <w:rsid w:val="00D9041A"/>
    <w:rsid w:val="00D90F30"/>
    <w:rsid w:val="00D914F8"/>
    <w:rsid w:val="00D919F6"/>
    <w:rsid w:val="00D91B7F"/>
    <w:rsid w:val="00D91C00"/>
    <w:rsid w:val="00D91CEC"/>
    <w:rsid w:val="00D92AAE"/>
    <w:rsid w:val="00D92BF7"/>
    <w:rsid w:val="00D92D89"/>
    <w:rsid w:val="00D934A7"/>
    <w:rsid w:val="00D937D4"/>
    <w:rsid w:val="00D93ABD"/>
    <w:rsid w:val="00D9428F"/>
    <w:rsid w:val="00D944E8"/>
    <w:rsid w:val="00D945AF"/>
    <w:rsid w:val="00D94C3F"/>
    <w:rsid w:val="00D95269"/>
    <w:rsid w:val="00D95B7D"/>
    <w:rsid w:val="00D9689E"/>
    <w:rsid w:val="00D96B0E"/>
    <w:rsid w:val="00D96B2A"/>
    <w:rsid w:val="00D97373"/>
    <w:rsid w:val="00D977C4"/>
    <w:rsid w:val="00DA0D2C"/>
    <w:rsid w:val="00DA1764"/>
    <w:rsid w:val="00DA18B7"/>
    <w:rsid w:val="00DA1EA5"/>
    <w:rsid w:val="00DA2232"/>
    <w:rsid w:val="00DA2B1D"/>
    <w:rsid w:val="00DA305B"/>
    <w:rsid w:val="00DA308B"/>
    <w:rsid w:val="00DA38A4"/>
    <w:rsid w:val="00DA39A3"/>
    <w:rsid w:val="00DA4D3D"/>
    <w:rsid w:val="00DA4DC1"/>
    <w:rsid w:val="00DA4EAA"/>
    <w:rsid w:val="00DA5108"/>
    <w:rsid w:val="00DA58F8"/>
    <w:rsid w:val="00DA5C55"/>
    <w:rsid w:val="00DA5DB8"/>
    <w:rsid w:val="00DA5E64"/>
    <w:rsid w:val="00DA63CE"/>
    <w:rsid w:val="00DA644E"/>
    <w:rsid w:val="00DA676E"/>
    <w:rsid w:val="00DA688C"/>
    <w:rsid w:val="00DA6A5D"/>
    <w:rsid w:val="00DA7491"/>
    <w:rsid w:val="00DA7557"/>
    <w:rsid w:val="00DA7DF8"/>
    <w:rsid w:val="00DB0570"/>
    <w:rsid w:val="00DB08BA"/>
    <w:rsid w:val="00DB0B24"/>
    <w:rsid w:val="00DB1006"/>
    <w:rsid w:val="00DB145D"/>
    <w:rsid w:val="00DB20D0"/>
    <w:rsid w:val="00DB25DE"/>
    <w:rsid w:val="00DB2617"/>
    <w:rsid w:val="00DB3854"/>
    <w:rsid w:val="00DB3A35"/>
    <w:rsid w:val="00DB3DA7"/>
    <w:rsid w:val="00DB3DED"/>
    <w:rsid w:val="00DB46F5"/>
    <w:rsid w:val="00DB4D42"/>
    <w:rsid w:val="00DB4F66"/>
    <w:rsid w:val="00DB525F"/>
    <w:rsid w:val="00DB59B9"/>
    <w:rsid w:val="00DB5D5E"/>
    <w:rsid w:val="00DB6100"/>
    <w:rsid w:val="00DB7B08"/>
    <w:rsid w:val="00DB7CD7"/>
    <w:rsid w:val="00DB7FC4"/>
    <w:rsid w:val="00DC035D"/>
    <w:rsid w:val="00DC0804"/>
    <w:rsid w:val="00DC0897"/>
    <w:rsid w:val="00DC15BB"/>
    <w:rsid w:val="00DC2092"/>
    <w:rsid w:val="00DC2157"/>
    <w:rsid w:val="00DC2185"/>
    <w:rsid w:val="00DC304E"/>
    <w:rsid w:val="00DC3162"/>
    <w:rsid w:val="00DC36E4"/>
    <w:rsid w:val="00DC3731"/>
    <w:rsid w:val="00DC3D2F"/>
    <w:rsid w:val="00DC3D6C"/>
    <w:rsid w:val="00DC3EA5"/>
    <w:rsid w:val="00DC3EF2"/>
    <w:rsid w:val="00DC4152"/>
    <w:rsid w:val="00DC4165"/>
    <w:rsid w:val="00DC4586"/>
    <w:rsid w:val="00DC46AD"/>
    <w:rsid w:val="00DC4728"/>
    <w:rsid w:val="00DC4EF4"/>
    <w:rsid w:val="00DC4F74"/>
    <w:rsid w:val="00DC5B56"/>
    <w:rsid w:val="00DC62F9"/>
    <w:rsid w:val="00DC6484"/>
    <w:rsid w:val="00DC6699"/>
    <w:rsid w:val="00DC7A8B"/>
    <w:rsid w:val="00DD00D1"/>
    <w:rsid w:val="00DD06C6"/>
    <w:rsid w:val="00DD06DB"/>
    <w:rsid w:val="00DD08CD"/>
    <w:rsid w:val="00DD0B2B"/>
    <w:rsid w:val="00DD0E19"/>
    <w:rsid w:val="00DD1110"/>
    <w:rsid w:val="00DD1315"/>
    <w:rsid w:val="00DD1639"/>
    <w:rsid w:val="00DD2C79"/>
    <w:rsid w:val="00DD2EC3"/>
    <w:rsid w:val="00DD2F1C"/>
    <w:rsid w:val="00DD33F0"/>
    <w:rsid w:val="00DD36BF"/>
    <w:rsid w:val="00DD3D11"/>
    <w:rsid w:val="00DD40E9"/>
    <w:rsid w:val="00DD4856"/>
    <w:rsid w:val="00DD4D42"/>
    <w:rsid w:val="00DD591C"/>
    <w:rsid w:val="00DD6704"/>
    <w:rsid w:val="00DD6B8F"/>
    <w:rsid w:val="00DD7619"/>
    <w:rsid w:val="00DD7650"/>
    <w:rsid w:val="00DD774A"/>
    <w:rsid w:val="00DE02DC"/>
    <w:rsid w:val="00DE0EA2"/>
    <w:rsid w:val="00DE1494"/>
    <w:rsid w:val="00DE19AE"/>
    <w:rsid w:val="00DE19F2"/>
    <w:rsid w:val="00DE2077"/>
    <w:rsid w:val="00DE209F"/>
    <w:rsid w:val="00DE296C"/>
    <w:rsid w:val="00DE2C22"/>
    <w:rsid w:val="00DE3FAC"/>
    <w:rsid w:val="00DE426A"/>
    <w:rsid w:val="00DE48F1"/>
    <w:rsid w:val="00DE4AD4"/>
    <w:rsid w:val="00DE4E8B"/>
    <w:rsid w:val="00DE63F5"/>
    <w:rsid w:val="00DE6853"/>
    <w:rsid w:val="00DE688C"/>
    <w:rsid w:val="00DE689A"/>
    <w:rsid w:val="00DE69FF"/>
    <w:rsid w:val="00DE7E9D"/>
    <w:rsid w:val="00DF0495"/>
    <w:rsid w:val="00DF0860"/>
    <w:rsid w:val="00DF0E99"/>
    <w:rsid w:val="00DF1569"/>
    <w:rsid w:val="00DF210A"/>
    <w:rsid w:val="00DF21F1"/>
    <w:rsid w:val="00DF2581"/>
    <w:rsid w:val="00DF26BA"/>
    <w:rsid w:val="00DF2995"/>
    <w:rsid w:val="00DF2E1D"/>
    <w:rsid w:val="00DF37A2"/>
    <w:rsid w:val="00DF3876"/>
    <w:rsid w:val="00DF4996"/>
    <w:rsid w:val="00DF4E11"/>
    <w:rsid w:val="00DF50FA"/>
    <w:rsid w:val="00DF574F"/>
    <w:rsid w:val="00DF584A"/>
    <w:rsid w:val="00DF5DFF"/>
    <w:rsid w:val="00DF5FA8"/>
    <w:rsid w:val="00DF6199"/>
    <w:rsid w:val="00DF6836"/>
    <w:rsid w:val="00DF6AAC"/>
    <w:rsid w:val="00DF7111"/>
    <w:rsid w:val="00E001E8"/>
    <w:rsid w:val="00E0109C"/>
    <w:rsid w:val="00E0118C"/>
    <w:rsid w:val="00E01457"/>
    <w:rsid w:val="00E016DF"/>
    <w:rsid w:val="00E01859"/>
    <w:rsid w:val="00E019B7"/>
    <w:rsid w:val="00E01FE7"/>
    <w:rsid w:val="00E021B1"/>
    <w:rsid w:val="00E026A5"/>
    <w:rsid w:val="00E02798"/>
    <w:rsid w:val="00E02E97"/>
    <w:rsid w:val="00E03152"/>
    <w:rsid w:val="00E03319"/>
    <w:rsid w:val="00E033B9"/>
    <w:rsid w:val="00E03D5A"/>
    <w:rsid w:val="00E03E2E"/>
    <w:rsid w:val="00E03E85"/>
    <w:rsid w:val="00E03F8D"/>
    <w:rsid w:val="00E041FD"/>
    <w:rsid w:val="00E053BC"/>
    <w:rsid w:val="00E059AD"/>
    <w:rsid w:val="00E05F86"/>
    <w:rsid w:val="00E066EB"/>
    <w:rsid w:val="00E0746C"/>
    <w:rsid w:val="00E077A1"/>
    <w:rsid w:val="00E07861"/>
    <w:rsid w:val="00E078B2"/>
    <w:rsid w:val="00E078CD"/>
    <w:rsid w:val="00E07C2D"/>
    <w:rsid w:val="00E07DBC"/>
    <w:rsid w:val="00E10139"/>
    <w:rsid w:val="00E108AE"/>
    <w:rsid w:val="00E10979"/>
    <w:rsid w:val="00E10DB5"/>
    <w:rsid w:val="00E1141C"/>
    <w:rsid w:val="00E1147A"/>
    <w:rsid w:val="00E116CB"/>
    <w:rsid w:val="00E11AE3"/>
    <w:rsid w:val="00E11ED5"/>
    <w:rsid w:val="00E1212F"/>
    <w:rsid w:val="00E12138"/>
    <w:rsid w:val="00E12AF4"/>
    <w:rsid w:val="00E13231"/>
    <w:rsid w:val="00E1365F"/>
    <w:rsid w:val="00E13778"/>
    <w:rsid w:val="00E137D7"/>
    <w:rsid w:val="00E14443"/>
    <w:rsid w:val="00E14739"/>
    <w:rsid w:val="00E15268"/>
    <w:rsid w:val="00E15381"/>
    <w:rsid w:val="00E159D1"/>
    <w:rsid w:val="00E160C5"/>
    <w:rsid w:val="00E16594"/>
    <w:rsid w:val="00E1667B"/>
    <w:rsid w:val="00E1693B"/>
    <w:rsid w:val="00E16F59"/>
    <w:rsid w:val="00E1755F"/>
    <w:rsid w:val="00E17E2A"/>
    <w:rsid w:val="00E17E54"/>
    <w:rsid w:val="00E17F83"/>
    <w:rsid w:val="00E20618"/>
    <w:rsid w:val="00E2092F"/>
    <w:rsid w:val="00E20C8B"/>
    <w:rsid w:val="00E20F35"/>
    <w:rsid w:val="00E21092"/>
    <w:rsid w:val="00E21377"/>
    <w:rsid w:val="00E21D1B"/>
    <w:rsid w:val="00E21E92"/>
    <w:rsid w:val="00E22045"/>
    <w:rsid w:val="00E22266"/>
    <w:rsid w:val="00E222EC"/>
    <w:rsid w:val="00E22798"/>
    <w:rsid w:val="00E23202"/>
    <w:rsid w:val="00E236A3"/>
    <w:rsid w:val="00E2454B"/>
    <w:rsid w:val="00E2472B"/>
    <w:rsid w:val="00E24EAC"/>
    <w:rsid w:val="00E25B28"/>
    <w:rsid w:val="00E25B9C"/>
    <w:rsid w:val="00E25D6F"/>
    <w:rsid w:val="00E26875"/>
    <w:rsid w:val="00E2689B"/>
    <w:rsid w:val="00E26D61"/>
    <w:rsid w:val="00E26DD6"/>
    <w:rsid w:val="00E27002"/>
    <w:rsid w:val="00E276D5"/>
    <w:rsid w:val="00E30446"/>
    <w:rsid w:val="00E30AFD"/>
    <w:rsid w:val="00E30EA2"/>
    <w:rsid w:val="00E312C5"/>
    <w:rsid w:val="00E31716"/>
    <w:rsid w:val="00E32019"/>
    <w:rsid w:val="00E325B8"/>
    <w:rsid w:val="00E32934"/>
    <w:rsid w:val="00E33371"/>
    <w:rsid w:val="00E33C27"/>
    <w:rsid w:val="00E34623"/>
    <w:rsid w:val="00E347BE"/>
    <w:rsid w:val="00E350E6"/>
    <w:rsid w:val="00E351BC"/>
    <w:rsid w:val="00E35E43"/>
    <w:rsid w:val="00E36158"/>
    <w:rsid w:val="00E36191"/>
    <w:rsid w:val="00E364B8"/>
    <w:rsid w:val="00E366B5"/>
    <w:rsid w:val="00E36B56"/>
    <w:rsid w:val="00E36CFE"/>
    <w:rsid w:val="00E3727E"/>
    <w:rsid w:val="00E37648"/>
    <w:rsid w:val="00E378CD"/>
    <w:rsid w:val="00E403EA"/>
    <w:rsid w:val="00E40A43"/>
    <w:rsid w:val="00E41100"/>
    <w:rsid w:val="00E41CFB"/>
    <w:rsid w:val="00E42178"/>
    <w:rsid w:val="00E42635"/>
    <w:rsid w:val="00E43281"/>
    <w:rsid w:val="00E43326"/>
    <w:rsid w:val="00E4367E"/>
    <w:rsid w:val="00E446AB"/>
    <w:rsid w:val="00E45057"/>
    <w:rsid w:val="00E4574E"/>
    <w:rsid w:val="00E4655B"/>
    <w:rsid w:val="00E47387"/>
    <w:rsid w:val="00E474B8"/>
    <w:rsid w:val="00E50294"/>
    <w:rsid w:val="00E50F53"/>
    <w:rsid w:val="00E51356"/>
    <w:rsid w:val="00E51B64"/>
    <w:rsid w:val="00E52254"/>
    <w:rsid w:val="00E5236F"/>
    <w:rsid w:val="00E525B6"/>
    <w:rsid w:val="00E52DCA"/>
    <w:rsid w:val="00E52ED2"/>
    <w:rsid w:val="00E52F64"/>
    <w:rsid w:val="00E53440"/>
    <w:rsid w:val="00E53A0F"/>
    <w:rsid w:val="00E53F1C"/>
    <w:rsid w:val="00E54054"/>
    <w:rsid w:val="00E5436A"/>
    <w:rsid w:val="00E543EE"/>
    <w:rsid w:val="00E54F1A"/>
    <w:rsid w:val="00E550F7"/>
    <w:rsid w:val="00E559C5"/>
    <w:rsid w:val="00E55E88"/>
    <w:rsid w:val="00E56985"/>
    <w:rsid w:val="00E56C45"/>
    <w:rsid w:val="00E56C67"/>
    <w:rsid w:val="00E570CB"/>
    <w:rsid w:val="00E5726C"/>
    <w:rsid w:val="00E601A5"/>
    <w:rsid w:val="00E60217"/>
    <w:rsid w:val="00E611A0"/>
    <w:rsid w:val="00E612C2"/>
    <w:rsid w:val="00E61DB9"/>
    <w:rsid w:val="00E62300"/>
    <w:rsid w:val="00E62578"/>
    <w:rsid w:val="00E62BD7"/>
    <w:rsid w:val="00E62F38"/>
    <w:rsid w:val="00E63559"/>
    <w:rsid w:val="00E638CD"/>
    <w:rsid w:val="00E63DE6"/>
    <w:rsid w:val="00E641D8"/>
    <w:rsid w:val="00E64B06"/>
    <w:rsid w:val="00E64B1B"/>
    <w:rsid w:val="00E6517B"/>
    <w:rsid w:val="00E6536D"/>
    <w:rsid w:val="00E660A7"/>
    <w:rsid w:val="00E6653B"/>
    <w:rsid w:val="00E66EBF"/>
    <w:rsid w:val="00E6700F"/>
    <w:rsid w:val="00E67322"/>
    <w:rsid w:val="00E6762E"/>
    <w:rsid w:val="00E677F6"/>
    <w:rsid w:val="00E7083B"/>
    <w:rsid w:val="00E70CF5"/>
    <w:rsid w:val="00E710E9"/>
    <w:rsid w:val="00E714F5"/>
    <w:rsid w:val="00E71560"/>
    <w:rsid w:val="00E715BB"/>
    <w:rsid w:val="00E71DEA"/>
    <w:rsid w:val="00E721D0"/>
    <w:rsid w:val="00E72586"/>
    <w:rsid w:val="00E72DD5"/>
    <w:rsid w:val="00E73AF7"/>
    <w:rsid w:val="00E73F84"/>
    <w:rsid w:val="00E747E4"/>
    <w:rsid w:val="00E74A39"/>
    <w:rsid w:val="00E74E54"/>
    <w:rsid w:val="00E7563F"/>
    <w:rsid w:val="00E76304"/>
    <w:rsid w:val="00E76823"/>
    <w:rsid w:val="00E7688A"/>
    <w:rsid w:val="00E770BA"/>
    <w:rsid w:val="00E775B9"/>
    <w:rsid w:val="00E77F6B"/>
    <w:rsid w:val="00E804A4"/>
    <w:rsid w:val="00E808FC"/>
    <w:rsid w:val="00E80C45"/>
    <w:rsid w:val="00E80F91"/>
    <w:rsid w:val="00E81090"/>
    <w:rsid w:val="00E8113D"/>
    <w:rsid w:val="00E81A50"/>
    <w:rsid w:val="00E81BDF"/>
    <w:rsid w:val="00E82195"/>
    <w:rsid w:val="00E82689"/>
    <w:rsid w:val="00E829E6"/>
    <w:rsid w:val="00E82D30"/>
    <w:rsid w:val="00E82D94"/>
    <w:rsid w:val="00E82EF0"/>
    <w:rsid w:val="00E8316E"/>
    <w:rsid w:val="00E84787"/>
    <w:rsid w:val="00E849E7"/>
    <w:rsid w:val="00E84A18"/>
    <w:rsid w:val="00E851C1"/>
    <w:rsid w:val="00E868C4"/>
    <w:rsid w:val="00E8697B"/>
    <w:rsid w:val="00E869CA"/>
    <w:rsid w:val="00E86FC1"/>
    <w:rsid w:val="00E87252"/>
    <w:rsid w:val="00E8793B"/>
    <w:rsid w:val="00E87F57"/>
    <w:rsid w:val="00E87F78"/>
    <w:rsid w:val="00E901FB"/>
    <w:rsid w:val="00E904B8"/>
    <w:rsid w:val="00E90597"/>
    <w:rsid w:val="00E90D14"/>
    <w:rsid w:val="00E90F8D"/>
    <w:rsid w:val="00E91A22"/>
    <w:rsid w:val="00E92A17"/>
    <w:rsid w:val="00E92AB8"/>
    <w:rsid w:val="00E92AE3"/>
    <w:rsid w:val="00E92F1D"/>
    <w:rsid w:val="00E9349E"/>
    <w:rsid w:val="00E93691"/>
    <w:rsid w:val="00E94264"/>
    <w:rsid w:val="00E94604"/>
    <w:rsid w:val="00E95202"/>
    <w:rsid w:val="00E9526A"/>
    <w:rsid w:val="00E952AF"/>
    <w:rsid w:val="00E95902"/>
    <w:rsid w:val="00E95A1A"/>
    <w:rsid w:val="00E963C7"/>
    <w:rsid w:val="00E9640B"/>
    <w:rsid w:val="00E976DE"/>
    <w:rsid w:val="00E97B24"/>
    <w:rsid w:val="00EA015B"/>
    <w:rsid w:val="00EA0173"/>
    <w:rsid w:val="00EA020A"/>
    <w:rsid w:val="00EA03B7"/>
    <w:rsid w:val="00EA040E"/>
    <w:rsid w:val="00EA066A"/>
    <w:rsid w:val="00EA179A"/>
    <w:rsid w:val="00EA1DC6"/>
    <w:rsid w:val="00EA22A4"/>
    <w:rsid w:val="00EA2547"/>
    <w:rsid w:val="00EA2685"/>
    <w:rsid w:val="00EA28B8"/>
    <w:rsid w:val="00EA2E7E"/>
    <w:rsid w:val="00EA2E9B"/>
    <w:rsid w:val="00EA2F3A"/>
    <w:rsid w:val="00EA302B"/>
    <w:rsid w:val="00EA4E37"/>
    <w:rsid w:val="00EA50B0"/>
    <w:rsid w:val="00EA5562"/>
    <w:rsid w:val="00EA59A8"/>
    <w:rsid w:val="00EA6298"/>
    <w:rsid w:val="00EA7084"/>
    <w:rsid w:val="00EA7766"/>
    <w:rsid w:val="00EA7C5E"/>
    <w:rsid w:val="00EA7EEF"/>
    <w:rsid w:val="00EB0151"/>
    <w:rsid w:val="00EB0F91"/>
    <w:rsid w:val="00EB11B1"/>
    <w:rsid w:val="00EB1276"/>
    <w:rsid w:val="00EB1386"/>
    <w:rsid w:val="00EB13B5"/>
    <w:rsid w:val="00EB1736"/>
    <w:rsid w:val="00EB1756"/>
    <w:rsid w:val="00EB1964"/>
    <w:rsid w:val="00EB2749"/>
    <w:rsid w:val="00EB2A51"/>
    <w:rsid w:val="00EB2BA4"/>
    <w:rsid w:val="00EB2FBE"/>
    <w:rsid w:val="00EB372A"/>
    <w:rsid w:val="00EB3968"/>
    <w:rsid w:val="00EB3969"/>
    <w:rsid w:val="00EB3997"/>
    <w:rsid w:val="00EB3C60"/>
    <w:rsid w:val="00EB3EA6"/>
    <w:rsid w:val="00EB42B1"/>
    <w:rsid w:val="00EB48B1"/>
    <w:rsid w:val="00EB4F8A"/>
    <w:rsid w:val="00EB4F8D"/>
    <w:rsid w:val="00EB55E0"/>
    <w:rsid w:val="00EB59B7"/>
    <w:rsid w:val="00EB5C7C"/>
    <w:rsid w:val="00EB63F8"/>
    <w:rsid w:val="00EB6514"/>
    <w:rsid w:val="00EB66E5"/>
    <w:rsid w:val="00EB6E69"/>
    <w:rsid w:val="00EB78DE"/>
    <w:rsid w:val="00EB79D0"/>
    <w:rsid w:val="00EB7CE2"/>
    <w:rsid w:val="00EB7DF6"/>
    <w:rsid w:val="00EC00C0"/>
    <w:rsid w:val="00EC03D6"/>
    <w:rsid w:val="00EC0A62"/>
    <w:rsid w:val="00EC16BD"/>
    <w:rsid w:val="00EC1898"/>
    <w:rsid w:val="00EC2A29"/>
    <w:rsid w:val="00EC3945"/>
    <w:rsid w:val="00EC4053"/>
    <w:rsid w:val="00EC40E9"/>
    <w:rsid w:val="00EC49AE"/>
    <w:rsid w:val="00EC4A4C"/>
    <w:rsid w:val="00EC51DC"/>
    <w:rsid w:val="00EC5310"/>
    <w:rsid w:val="00EC5C9F"/>
    <w:rsid w:val="00EC621A"/>
    <w:rsid w:val="00EC6268"/>
    <w:rsid w:val="00EC62D4"/>
    <w:rsid w:val="00EC63DD"/>
    <w:rsid w:val="00EC653C"/>
    <w:rsid w:val="00EC68E4"/>
    <w:rsid w:val="00EC69D3"/>
    <w:rsid w:val="00EC7E42"/>
    <w:rsid w:val="00EC7EC9"/>
    <w:rsid w:val="00EC7FEA"/>
    <w:rsid w:val="00ED02B2"/>
    <w:rsid w:val="00ED07DD"/>
    <w:rsid w:val="00ED0D5E"/>
    <w:rsid w:val="00ED0E4B"/>
    <w:rsid w:val="00ED1110"/>
    <w:rsid w:val="00ED17CF"/>
    <w:rsid w:val="00ED1E50"/>
    <w:rsid w:val="00ED203B"/>
    <w:rsid w:val="00ED24F7"/>
    <w:rsid w:val="00ED2B46"/>
    <w:rsid w:val="00ED30D0"/>
    <w:rsid w:val="00ED3223"/>
    <w:rsid w:val="00ED362D"/>
    <w:rsid w:val="00ED3672"/>
    <w:rsid w:val="00ED381D"/>
    <w:rsid w:val="00ED385D"/>
    <w:rsid w:val="00ED3AB5"/>
    <w:rsid w:val="00ED3AD1"/>
    <w:rsid w:val="00ED439A"/>
    <w:rsid w:val="00ED4401"/>
    <w:rsid w:val="00ED5C23"/>
    <w:rsid w:val="00ED62E2"/>
    <w:rsid w:val="00ED6ADF"/>
    <w:rsid w:val="00ED7B61"/>
    <w:rsid w:val="00EE0533"/>
    <w:rsid w:val="00EE054B"/>
    <w:rsid w:val="00EE078A"/>
    <w:rsid w:val="00EE0B71"/>
    <w:rsid w:val="00EE1207"/>
    <w:rsid w:val="00EE17D7"/>
    <w:rsid w:val="00EE2288"/>
    <w:rsid w:val="00EE2517"/>
    <w:rsid w:val="00EE2732"/>
    <w:rsid w:val="00EE2D17"/>
    <w:rsid w:val="00EE3D78"/>
    <w:rsid w:val="00EE3EF8"/>
    <w:rsid w:val="00EE46CE"/>
    <w:rsid w:val="00EE48A2"/>
    <w:rsid w:val="00EE4DFC"/>
    <w:rsid w:val="00EE5319"/>
    <w:rsid w:val="00EE538C"/>
    <w:rsid w:val="00EE53D9"/>
    <w:rsid w:val="00EE59D3"/>
    <w:rsid w:val="00EE59EF"/>
    <w:rsid w:val="00EE5D65"/>
    <w:rsid w:val="00EE6114"/>
    <w:rsid w:val="00EE6281"/>
    <w:rsid w:val="00EE62DB"/>
    <w:rsid w:val="00EE63F7"/>
    <w:rsid w:val="00EE64DC"/>
    <w:rsid w:val="00EE673F"/>
    <w:rsid w:val="00EE7359"/>
    <w:rsid w:val="00EF0111"/>
    <w:rsid w:val="00EF06F8"/>
    <w:rsid w:val="00EF073F"/>
    <w:rsid w:val="00EF0B19"/>
    <w:rsid w:val="00EF0D63"/>
    <w:rsid w:val="00EF119F"/>
    <w:rsid w:val="00EF19D7"/>
    <w:rsid w:val="00EF1FD3"/>
    <w:rsid w:val="00EF284D"/>
    <w:rsid w:val="00EF2A67"/>
    <w:rsid w:val="00EF2B8C"/>
    <w:rsid w:val="00EF33D6"/>
    <w:rsid w:val="00EF3BD1"/>
    <w:rsid w:val="00EF3F92"/>
    <w:rsid w:val="00EF3FA2"/>
    <w:rsid w:val="00EF453E"/>
    <w:rsid w:val="00EF4D62"/>
    <w:rsid w:val="00EF527F"/>
    <w:rsid w:val="00EF5CFE"/>
    <w:rsid w:val="00EF630B"/>
    <w:rsid w:val="00EF6402"/>
    <w:rsid w:val="00EF6B91"/>
    <w:rsid w:val="00EF6C42"/>
    <w:rsid w:val="00EF6DD8"/>
    <w:rsid w:val="00EF7489"/>
    <w:rsid w:val="00EF76F0"/>
    <w:rsid w:val="00EF7878"/>
    <w:rsid w:val="00EF7B67"/>
    <w:rsid w:val="00EF7FE6"/>
    <w:rsid w:val="00F0061C"/>
    <w:rsid w:val="00F00952"/>
    <w:rsid w:val="00F01633"/>
    <w:rsid w:val="00F022EE"/>
    <w:rsid w:val="00F02C41"/>
    <w:rsid w:val="00F04BF8"/>
    <w:rsid w:val="00F05378"/>
    <w:rsid w:val="00F05AA7"/>
    <w:rsid w:val="00F0653B"/>
    <w:rsid w:val="00F06EB6"/>
    <w:rsid w:val="00F07235"/>
    <w:rsid w:val="00F07373"/>
    <w:rsid w:val="00F07597"/>
    <w:rsid w:val="00F07EA4"/>
    <w:rsid w:val="00F11042"/>
    <w:rsid w:val="00F111D9"/>
    <w:rsid w:val="00F113F3"/>
    <w:rsid w:val="00F11411"/>
    <w:rsid w:val="00F11709"/>
    <w:rsid w:val="00F119CD"/>
    <w:rsid w:val="00F11ADE"/>
    <w:rsid w:val="00F11B74"/>
    <w:rsid w:val="00F12E00"/>
    <w:rsid w:val="00F13242"/>
    <w:rsid w:val="00F13F65"/>
    <w:rsid w:val="00F1443F"/>
    <w:rsid w:val="00F145E9"/>
    <w:rsid w:val="00F14760"/>
    <w:rsid w:val="00F1568C"/>
    <w:rsid w:val="00F15E19"/>
    <w:rsid w:val="00F168B4"/>
    <w:rsid w:val="00F168FD"/>
    <w:rsid w:val="00F16DAF"/>
    <w:rsid w:val="00F17214"/>
    <w:rsid w:val="00F17C5F"/>
    <w:rsid w:val="00F205EA"/>
    <w:rsid w:val="00F20DB6"/>
    <w:rsid w:val="00F20DEC"/>
    <w:rsid w:val="00F21413"/>
    <w:rsid w:val="00F21484"/>
    <w:rsid w:val="00F21DD5"/>
    <w:rsid w:val="00F2281D"/>
    <w:rsid w:val="00F22A6E"/>
    <w:rsid w:val="00F22B14"/>
    <w:rsid w:val="00F2322B"/>
    <w:rsid w:val="00F242C1"/>
    <w:rsid w:val="00F24429"/>
    <w:rsid w:val="00F2488A"/>
    <w:rsid w:val="00F24959"/>
    <w:rsid w:val="00F24D81"/>
    <w:rsid w:val="00F2523A"/>
    <w:rsid w:val="00F256EE"/>
    <w:rsid w:val="00F25708"/>
    <w:rsid w:val="00F25837"/>
    <w:rsid w:val="00F25AA6"/>
    <w:rsid w:val="00F25E69"/>
    <w:rsid w:val="00F26094"/>
    <w:rsid w:val="00F266CF"/>
    <w:rsid w:val="00F2695B"/>
    <w:rsid w:val="00F26B60"/>
    <w:rsid w:val="00F26C1E"/>
    <w:rsid w:val="00F26EDA"/>
    <w:rsid w:val="00F2731F"/>
    <w:rsid w:val="00F27940"/>
    <w:rsid w:val="00F27CDE"/>
    <w:rsid w:val="00F30156"/>
    <w:rsid w:val="00F301E6"/>
    <w:rsid w:val="00F3099E"/>
    <w:rsid w:val="00F3102A"/>
    <w:rsid w:val="00F31531"/>
    <w:rsid w:val="00F31536"/>
    <w:rsid w:val="00F31A36"/>
    <w:rsid w:val="00F32312"/>
    <w:rsid w:val="00F32704"/>
    <w:rsid w:val="00F328E7"/>
    <w:rsid w:val="00F32D77"/>
    <w:rsid w:val="00F32E79"/>
    <w:rsid w:val="00F33584"/>
    <w:rsid w:val="00F336EF"/>
    <w:rsid w:val="00F338BF"/>
    <w:rsid w:val="00F33CB5"/>
    <w:rsid w:val="00F346A8"/>
    <w:rsid w:val="00F3509E"/>
    <w:rsid w:val="00F350EC"/>
    <w:rsid w:val="00F3559D"/>
    <w:rsid w:val="00F35BC7"/>
    <w:rsid w:val="00F36117"/>
    <w:rsid w:val="00F369EA"/>
    <w:rsid w:val="00F36AD9"/>
    <w:rsid w:val="00F37138"/>
    <w:rsid w:val="00F3720E"/>
    <w:rsid w:val="00F37252"/>
    <w:rsid w:val="00F3788E"/>
    <w:rsid w:val="00F40480"/>
    <w:rsid w:val="00F40A0B"/>
    <w:rsid w:val="00F41269"/>
    <w:rsid w:val="00F42FB0"/>
    <w:rsid w:val="00F434BA"/>
    <w:rsid w:val="00F43E10"/>
    <w:rsid w:val="00F43EBC"/>
    <w:rsid w:val="00F442AB"/>
    <w:rsid w:val="00F445B1"/>
    <w:rsid w:val="00F445CA"/>
    <w:rsid w:val="00F449AE"/>
    <w:rsid w:val="00F44CA9"/>
    <w:rsid w:val="00F44D79"/>
    <w:rsid w:val="00F455AC"/>
    <w:rsid w:val="00F4562D"/>
    <w:rsid w:val="00F46510"/>
    <w:rsid w:val="00F46531"/>
    <w:rsid w:val="00F46B4A"/>
    <w:rsid w:val="00F471E6"/>
    <w:rsid w:val="00F474DA"/>
    <w:rsid w:val="00F47C93"/>
    <w:rsid w:val="00F5033E"/>
    <w:rsid w:val="00F50804"/>
    <w:rsid w:val="00F50913"/>
    <w:rsid w:val="00F50A49"/>
    <w:rsid w:val="00F516CA"/>
    <w:rsid w:val="00F51741"/>
    <w:rsid w:val="00F517EF"/>
    <w:rsid w:val="00F51951"/>
    <w:rsid w:val="00F51B3F"/>
    <w:rsid w:val="00F52332"/>
    <w:rsid w:val="00F52633"/>
    <w:rsid w:val="00F529AB"/>
    <w:rsid w:val="00F52A1B"/>
    <w:rsid w:val="00F52B5A"/>
    <w:rsid w:val="00F52E34"/>
    <w:rsid w:val="00F531DE"/>
    <w:rsid w:val="00F532C6"/>
    <w:rsid w:val="00F5362E"/>
    <w:rsid w:val="00F5420D"/>
    <w:rsid w:val="00F54740"/>
    <w:rsid w:val="00F54BE4"/>
    <w:rsid w:val="00F54FCE"/>
    <w:rsid w:val="00F56A72"/>
    <w:rsid w:val="00F5723D"/>
    <w:rsid w:val="00F5766B"/>
    <w:rsid w:val="00F57825"/>
    <w:rsid w:val="00F57FC3"/>
    <w:rsid w:val="00F60448"/>
    <w:rsid w:val="00F604AD"/>
    <w:rsid w:val="00F60E69"/>
    <w:rsid w:val="00F60EDD"/>
    <w:rsid w:val="00F6122B"/>
    <w:rsid w:val="00F618FE"/>
    <w:rsid w:val="00F61DBF"/>
    <w:rsid w:val="00F6253F"/>
    <w:rsid w:val="00F63506"/>
    <w:rsid w:val="00F641B2"/>
    <w:rsid w:val="00F64D79"/>
    <w:rsid w:val="00F651CE"/>
    <w:rsid w:val="00F657B5"/>
    <w:rsid w:val="00F657EB"/>
    <w:rsid w:val="00F6591B"/>
    <w:rsid w:val="00F66D78"/>
    <w:rsid w:val="00F67327"/>
    <w:rsid w:val="00F67DD8"/>
    <w:rsid w:val="00F7097E"/>
    <w:rsid w:val="00F70CC4"/>
    <w:rsid w:val="00F70E10"/>
    <w:rsid w:val="00F70E49"/>
    <w:rsid w:val="00F71148"/>
    <w:rsid w:val="00F71195"/>
    <w:rsid w:val="00F713DE"/>
    <w:rsid w:val="00F717E1"/>
    <w:rsid w:val="00F7233C"/>
    <w:rsid w:val="00F7243E"/>
    <w:rsid w:val="00F72702"/>
    <w:rsid w:val="00F7275E"/>
    <w:rsid w:val="00F72897"/>
    <w:rsid w:val="00F73237"/>
    <w:rsid w:val="00F739A0"/>
    <w:rsid w:val="00F74154"/>
    <w:rsid w:val="00F74727"/>
    <w:rsid w:val="00F74F46"/>
    <w:rsid w:val="00F752D2"/>
    <w:rsid w:val="00F759F6"/>
    <w:rsid w:val="00F769BD"/>
    <w:rsid w:val="00F76D5A"/>
    <w:rsid w:val="00F77A81"/>
    <w:rsid w:val="00F77E43"/>
    <w:rsid w:val="00F77F6F"/>
    <w:rsid w:val="00F8024D"/>
    <w:rsid w:val="00F80430"/>
    <w:rsid w:val="00F804BB"/>
    <w:rsid w:val="00F8061C"/>
    <w:rsid w:val="00F80ECF"/>
    <w:rsid w:val="00F813C9"/>
    <w:rsid w:val="00F815E0"/>
    <w:rsid w:val="00F825D8"/>
    <w:rsid w:val="00F82622"/>
    <w:rsid w:val="00F8283F"/>
    <w:rsid w:val="00F82D49"/>
    <w:rsid w:val="00F833AB"/>
    <w:rsid w:val="00F835DE"/>
    <w:rsid w:val="00F83A12"/>
    <w:rsid w:val="00F83F0E"/>
    <w:rsid w:val="00F84179"/>
    <w:rsid w:val="00F841E1"/>
    <w:rsid w:val="00F846BD"/>
    <w:rsid w:val="00F84753"/>
    <w:rsid w:val="00F85DD0"/>
    <w:rsid w:val="00F86512"/>
    <w:rsid w:val="00F86B63"/>
    <w:rsid w:val="00F87D43"/>
    <w:rsid w:val="00F87F36"/>
    <w:rsid w:val="00F905BF"/>
    <w:rsid w:val="00F90686"/>
    <w:rsid w:val="00F90880"/>
    <w:rsid w:val="00F90B29"/>
    <w:rsid w:val="00F9141D"/>
    <w:rsid w:val="00F91FC4"/>
    <w:rsid w:val="00F92E72"/>
    <w:rsid w:val="00F93129"/>
    <w:rsid w:val="00F93C82"/>
    <w:rsid w:val="00F93F93"/>
    <w:rsid w:val="00F93FE8"/>
    <w:rsid w:val="00F947D8"/>
    <w:rsid w:val="00F953C2"/>
    <w:rsid w:val="00F9583C"/>
    <w:rsid w:val="00F96019"/>
    <w:rsid w:val="00F9666C"/>
    <w:rsid w:val="00F96CC4"/>
    <w:rsid w:val="00F96F36"/>
    <w:rsid w:val="00F9746B"/>
    <w:rsid w:val="00FA0032"/>
    <w:rsid w:val="00FA0840"/>
    <w:rsid w:val="00FA0A03"/>
    <w:rsid w:val="00FA0B27"/>
    <w:rsid w:val="00FA125B"/>
    <w:rsid w:val="00FA167F"/>
    <w:rsid w:val="00FA18E6"/>
    <w:rsid w:val="00FA19C5"/>
    <w:rsid w:val="00FA1A46"/>
    <w:rsid w:val="00FA1B9A"/>
    <w:rsid w:val="00FA1F6A"/>
    <w:rsid w:val="00FA2306"/>
    <w:rsid w:val="00FA2334"/>
    <w:rsid w:val="00FA2779"/>
    <w:rsid w:val="00FA27B9"/>
    <w:rsid w:val="00FA2D48"/>
    <w:rsid w:val="00FA315D"/>
    <w:rsid w:val="00FA3308"/>
    <w:rsid w:val="00FA3C7D"/>
    <w:rsid w:val="00FA43D6"/>
    <w:rsid w:val="00FA4812"/>
    <w:rsid w:val="00FA4AE3"/>
    <w:rsid w:val="00FA5275"/>
    <w:rsid w:val="00FA6058"/>
    <w:rsid w:val="00FA654B"/>
    <w:rsid w:val="00FA67F4"/>
    <w:rsid w:val="00FA6B08"/>
    <w:rsid w:val="00FA7612"/>
    <w:rsid w:val="00FB084E"/>
    <w:rsid w:val="00FB0E43"/>
    <w:rsid w:val="00FB112E"/>
    <w:rsid w:val="00FB12FB"/>
    <w:rsid w:val="00FB1B9C"/>
    <w:rsid w:val="00FB1F8D"/>
    <w:rsid w:val="00FB20D4"/>
    <w:rsid w:val="00FB2112"/>
    <w:rsid w:val="00FB2266"/>
    <w:rsid w:val="00FB257A"/>
    <w:rsid w:val="00FB2615"/>
    <w:rsid w:val="00FB2BB3"/>
    <w:rsid w:val="00FB332D"/>
    <w:rsid w:val="00FB3698"/>
    <w:rsid w:val="00FB3BA9"/>
    <w:rsid w:val="00FB3D23"/>
    <w:rsid w:val="00FB406D"/>
    <w:rsid w:val="00FB474D"/>
    <w:rsid w:val="00FB524D"/>
    <w:rsid w:val="00FB5537"/>
    <w:rsid w:val="00FB5969"/>
    <w:rsid w:val="00FB5B94"/>
    <w:rsid w:val="00FB5D20"/>
    <w:rsid w:val="00FB5F1F"/>
    <w:rsid w:val="00FB5F8E"/>
    <w:rsid w:val="00FB610A"/>
    <w:rsid w:val="00FB6320"/>
    <w:rsid w:val="00FB63B2"/>
    <w:rsid w:val="00FB64BB"/>
    <w:rsid w:val="00FB650F"/>
    <w:rsid w:val="00FB67E4"/>
    <w:rsid w:val="00FB74E4"/>
    <w:rsid w:val="00FB7D74"/>
    <w:rsid w:val="00FC0B36"/>
    <w:rsid w:val="00FC0C12"/>
    <w:rsid w:val="00FC0D0C"/>
    <w:rsid w:val="00FC12ED"/>
    <w:rsid w:val="00FC295F"/>
    <w:rsid w:val="00FC30BC"/>
    <w:rsid w:val="00FC3146"/>
    <w:rsid w:val="00FC3372"/>
    <w:rsid w:val="00FC3BB8"/>
    <w:rsid w:val="00FC3E9F"/>
    <w:rsid w:val="00FC4220"/>
    <w:rsid w:val="00FC4956"/>
    <w:rsid w:val="00FC4F53"/>
    <w:rsid w:val="00FC53B5"/>
    <w:rsid w:val="00FC5F12"/>
    <w:rsid w:val="00FC6184"/>
    <w:rsid w:val="00FC633E"/>
    <w:rsid w:val="00FC66D5"/>
    <w:rsid w:val="00FC6F2E"/>
    <w:rsid w:val="00FC7057"/>
    <w:rsid w:val="00FC790E"/>
    <w:rsid w:val="00FD00F0"/>
    <w:rsid w:val="00FD017F"/>
    <w:rsid w:val="00FD0313"/>
    <w:rsid w:val="00FD0E02"/>
    <w:rsid w:val="00FD1262"/>
    <w:rsid w:val="00FD14B8"/>
    <w:rsid w:val="00FD2322"/>
    <w:rsid w:val="00FD276F"/>
    <w:rsid w:val="00FD2F32"/>
    <w:rsid w:val="00FD2F7F"/>
    <w:rsid w:val="00FD32EA"/>
    <w:rsid w:val="00FD3555"/>
    <w:rsid w:val="00FD3589"/>
    <w:rsid w:val="00FD371A"/>
    <w:rsid w:val="00FD377C"/>
    <w:rsid w:val="00FD393A"/>
    <w:rsid w:val="00FD3AA2"/>
    <w:rsid w:val="00FD3CEE"/>
    <w:rsid w:val="00FD3D98"/>
    <w:rsid w:val="00FD3E64"/>
    <w:rsid w:val="00FD3F23"/>
    <w:rsid w:val="00FD41C0"/>
    <w:rsid w:val="00FD429D"/>
    <w:rsid w:val="00FD45E3"/>
    <w:rsid w:val="00FD4978"/>
    <w:rsid w:val="00FD4A6C"/>
    <w:rsid w:val="00FD4CDE"/>
    <w:rsid w:val="00FD5419"/>
    <w:rsid w:val="00FD684E"/>
    <w:rsid w:val="00FD6DF4"/>
    <w:rsid w:val="00FD7023"/>
    <w:rsid w:val="00FD7295"/>
    <w:rsid w:val="00FD773A"/>
    <w:rsid w:val="00FD78AB"/>
    <w:rsid w:val="00FD791A"/>
    <w:rsid w:val="00FE0401"/>
    <w:rsid w:val="00FE1B5A"/>
    <w:rsid w:val="00FE23C3"/>
    <w:rsid w:val="00FE3B5B"/>
    <w:rsid w:val="00FE4031"/>
    <w:rsid w:val="00FE421E"/>
    <w:rsid w:val="00FE439C"/>
    <w:rsid w:val="00FE458E"/>
    <w:rsid w:val="00FE4DBE"/>
    <w:rsid w:val="00FE5125"/>
    <w:rsid w:val="00FE5A68"/>
    <w:rsid w:val="00FE5C5E"/>
    <w:rsid w:val="00FE5DE1"/>
    <w:rsid w:val="00FE5F59"/>
    <w:rsid w:val="00FE5FA3"/>
    <w:rsid w:val="00FE61DD"/>
    <w:rsid w:val="00FE628B"/>
    <w:rsid w:val="00FE62C1"/>
    <w:rsid w:val="00FE635A"/>
    <w:rsid w:val="00FE63B6"/>
    <w:rsid w:val="00FE642A"/>
    <w:rsid w:val="00FE650A"/>
    <w:rsid w:val="00FE67BF"/>
    <w:rsid w:val="00FE6853"/>
    <w:rsid w:val="00FE737B"/>
    <w:rsid w:val="00FE75E0"/>
    <w:rsid w:val="00FE772B"/>
    <w:rsid w:val="00FE789D"/>
    <w:rsid w:val="00FF0145"/>
    <w:rsid w:val="00FF043A"/>
    <w:rsid w:val="00FF11A1"/>
    <w:rsid w:val="00FF1F76"/>
    <w:rsid w:val="00FF206F"/>
    <w:rsid w:val="00FF262B"/>
    <w:rsid w:val="00FF29CD"/>
    <w:rsid w:val="00FF336B"/>
    <w:rsid w:val="00FF3BC5"/>
    <w:rsid w:val="00FF40BC"/>
    <w:rsid w:val="00FF413E"/>
    <w:rsid w:val="00FF414D"/>
    <w:rsid w:val="00FF4874"/>
    <w:rsid w:val="00FF4BA4"/>
    <w:rsid w:val="00FF51B9"/>
    <w:rsid w:val="00FF56D6"/>
    <w:rsid w:val="00FF6AE2"/>
    <w:rsid w:val="00FF6F23"/>
    <w:rsid w:val="00FF7A87"/>
    <w:rsid w:val="00FF7ABC"/>
    <w:rsid w:val="00FF7C47"/>
    <w:rsid w:val="00FF7CE7"/>
    <w:rsid w:val="00FF7D1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DD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C6"/>
    <w:pPr>
      <w:spacing w:after="0" w:line="276" w:lineRule="auto"/>
      <w:ind w:firstLine="709"/>
    </w:pPr>
    <w:rPr>
      <w:rFonts w:ascii="Garamond" w:hAnsi="Garamond"/>
      <w:color w:val="000000" w:themeColor="text1"/>
      <w:lang w:val="en-US"/>
    </w:rPr>
  </w:style>
  <w:style w:type="paragraph" w:styleId="Overskrift1">
    <w:name w:val="heading 1"/>
    <w:basedOn w:val="Normal"/>
    <w:next w:val="Normal"/>
    <w:link w:val="Overskrift1Tegn"/>
    <w:uiPriority w:val="9"/>
    <w:qFormat/>
    <w:rsid w:val="00C47D7C"/>
    <w:pPr>
      <w:spacing w:before="720" w:after="20"/>
      <w:ind w:firstLine="0"/>
      <w:jc w:val="center"/>
      <w:outlineLvl w:val="0"/>
    </w:pPr>
    <w:rPr>
      <w:rFonts w:asciiTheme="majorHAnsi" w:eastAsia="Calibri" w:hAnsiTheme="majorHAnsi" w:cstheme="majorHAnsi"/>
      <w:b/>
      <w:bCs/>
      <w:smallCaps/>
      <w:spacing w:val="16"/>
      <w:sz w:val="32"/>
      <w:szCs w:val="32"/>
      <w:lang w:val="nb-NO" w:eastAsia="nb-NO"/>
    </w:rPr>
  </w:style>
  <w:style w:type="paragraph" w:styleId="Overskrift2">
    <w:name w:val="heading 2"/>
    <w:basedOn w:val="Normal"/>
    <w:next w:val="Normal"/>
    <w:link w:val="Overskrift2Tegn"/>
    <w:uiPriority w:val="9"/>
    <w:unhideWhenUsed/>
    <w:qFormat/>
    <w:rsid w:val="00FE4031"/>
    <w:pPr>
      <w:keepNext/>
      <w:keepLines/>
      <w:spacing w:before="480" w:after="20" w:line="264" w:lineRule="auto"/>
      <w:ind w:firstLine="0"/>
      <w:jc w:val="both"/>
      <w:outlineLvl w:val="1"/>
    </w:pPr>
    <w:rPr>
      <w:rFonts w:asciiTheme="majorHAnsi" w:eastAsiaTheme="majorEastAsia" w:hAnsiTheme="majorHAnsi" w:cstheme="majorHAnsi"/>
      <w:b/>
      <w:bCs/>
      <w:spacing w:val="10"/>
      <w:sz w:val="24"/>
      <w:szCs w:val="24"/>
      <w:lang w:val="nb-NO" w:eastAsia="nb-NO"/>
    </w:rPr>
  </w:style>
  <w:style w:type="paragraph" w:styleId="Overskrift3">
    <w:name w:val="heading 3"/>
    <w:basedOn w:val="Overskrift2"/>
    <w:next w:val="Normal"/>
    <w:link w:val="Overskrift3Tegn"/>
    <w:uiPriority w:val="9"/>
    <w:unhideWhenUsed/>
    <w:qFormat/>
    <w:rsid w:val="00D937D4"/>
    <w:pPr>
      <w:outlineLvl w:val="2"/>
    </w:pPr>
    <w:rPr>
      <w:b w:val="0"/>
      <w:bCs w:val="0"/>
      <w:i/>
      <w:iCs/>
    </w:rPr>
  </w:style>
  <w:style w:type="paragraph" w:styleId="Overskrift4">
    <w:name w:val="heading 4"/>
    <w:basedOn w:val="Normal"/>
    <w:next w:val="Normal"/>
    <w:link w:val="Overskrift4Tegn"/>
    <w:uiPriority w:val="9"/>
    <w:unhideWhenUsed/>
    <w:qFormat/>
    <w:rsid w:val="0028514A"/>
    <w:pPr>
      <w:keepNext/>
      <w:keepLines/>
      <w:spacing w:before="40" w:line="240" w:lineRule="auto"/>
      <w:ind w:firstLine="0"/>
      <w:outlineLvl w:val="3"/>
    </w:pPr>
    <w:rPr>
      <w:rFonts w:asciiTheme="majorHAnsi" w:eastAsiaTheme="majorEastAsia" w:hAnsiTheme="majorHAnsi" w:cstheme="majorBidi"/>
      <w:i/>
      <w:iCs/>
      <w:color w:val="2F5496" w:themeColor="accent1" w:themeShade="BF"/>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A15CF"/>
    <w:pPr>
      <w:spacing w:line="240" w:lineRule="auto"/>
      <w:ind w:firstLine="0"/>
      <w:contextualSpacing/>
    </w:pPr>
    <w:rPr>
      <w:rFonts w:ascii="Cambria" w:eastAsiaTheme="majorEastAsia" w:hAnsi="Cambria" w:cstheme="minorHAnsi"/>
      <w:spacing w:val="-10"/>
      <w:kern w:val="28"/>
      <w:sz w:val="48"/>
      <w:szCs w:val="48"/>
      <w:shd w:val="clear" w:color="auto" w:fill="FFFFFF"/>
      <w:lang w:val="en-GB" w:eastAsia="nb-NO"/>
    </w:rPr>
  </w:style>
  <w:style w:type="character" w:customStyle="1" w:styleId="TittelTegn">
    <w:name w:val="Tittel Tegn"/>
    <w:basedOn w:val="Standardskriftforavsnitt"/>
    <w:link w:val="Tittel"/>
    <w:uiPriority w:val="10"/>
    <w:rsid w:val="002A15CF"/>
    <w:rPr>
      <w:rFonts w:ascii="Cambria" w:eastAsiaTheme="majorEastAsia" w:hAnsi="Cambria" w:cstheme="minorHAnsi"/>
      <w:color w:val="000000" w:themeColor="text1"/>
      <w:spacing w:val="-10"/>
      <w:kern w:val="28"/>
      <w:sz w:val="48"/>
      <w:szCs w:val="48"/>
      <w:lang w:val="en-GB" w:eastAsia="nb-NO"/>
    </w:rPr>
  </w:style>
  <w:style w:type="paragraph" w:styleId="Fotnotetekst">
    <w:name w:val="footnote text"/>
    <w:basedOn w:val="Normal"/>
    <w:link w:val="FotnotetekstTegn"/>
    <w:autoRedefine/>
    <w:uiPriority w:val="99"/>
    <w:unhideWhenUsed/>
    <w:qFormat/>
    <w:rsid w:val="003F4C87"/>
    <w:pPr>
      <w:ind w:firstLine="0"/>
    </w:pPr>
    <w:rPr>
      <w:rFonts w:eastAsiaTheme="minorEastAsia" w:cs="Times New Roman"/>
      <w:sz w:val="20"/>
      <w:szCs w:val="20"/>
      <w:lang w:val="sv-SE" w:eastAsia="nb-NO"/>
    </w:rPr>
  </w:style>
  <w:style w:type="character" w:customStyle="1" w:styleId="FotnotetekstTegn">
    <w:name w:val="Fotnotetekst Tegn"/>
    <w:basedOn w:val="Standardskriftforavsnitt"/>
    <w:link w:val="Fotnotetekst"/>
    <w:uiPriority w:val="99"/>
    <w:rsid w:val="003F4C87"/>
    <w:rPr>
      <w:rFonts w:ascii="Garamond" w:eastAsiaTheme="minorEastAsia" w:hAnsi="Garamond" w:cs="Times New Roman"/>
      <w:color w:val="000000" w:themeColor="text1"/>
      <w:sz w:val="20"/>
      <w:szCs w:val="20"/>
      <w:lang w:val="sv-SE" w:eastAsia="nb-NO"/>
    </w:rPr>
  </w:style>
  <w:style w:type="character" w:styleId="Fotnotereferanse">
    <w:name w:val="footnote reference"/>
    <w:basedOn w:val="Standardskriftforavsnitt"/>
    <w:uiPriority w:val="99"/>
    <w:unhideWhenUsed/>
    <w:rsid w:val="00F50913"/>
    <w:rPr>
      <w:vertAlign w:val="superscript"/>
    </w:rPr>
  </w:style>
  <w:style w:type="paragraph" w:styleId="Topptekst">
    <w:name w:val="header"/>
    <w:basedOn w:val="Merknadstekst"/>
    <w:link w:val="TopptekstTegn"/>
    <w:autoRedefine/>
    <w:uiPriority w:val="99"/>
    <w:unhideWhenUsed/>
    <w:qFormat/>
    <w:rsid w:val="00BC7716"/>
    <w:pPr>
      <w:pBdr>
        <w:bottom w:val="single" w:sz="4" w:space="1" w:color="auto"/>
      </w:pBdr>
      <w:tabs>
        <w:tab w:val="left" w:pos="1198"/>
        <w:tab w:val="left" w:pos="1387"/>
        <w:tab w:val="left" w:pos="3185"/>
        <w:tab w:val="left" w:pos="7655"/>
        <w:tab w:val="left" w:pos="7711"/>
        <w:tab w:val="right" w:pos="8504"/>
      </w:tabs>
      <w:ind w:firstLine="0"/>
    </w:pPr>
    <w:rPr>
      <w:rFonts w:asciiTheme="minorHAnsi" w:hAnsiTheme="minorHAnsi" w:cs="Calibri"/>
      <w:color w:val="000000"/>
      <w:szCs w:val="16"/>
      <w:lang w:val="nb-NO"/>
    </w:rPr>
  </w:style>
  <w:style w:type="character" w:customStyle="1" w:styleId="TopptekstTegn">
    <w:name w:val="Topptekst Tegn"/>
    <w:basedOn w:val="Standardskriftforavsnitt"/>
    <w:link w:val="Topptekst"/>
    <w:uiPriority w:val="99"/>
    <w:rsid w:val="00BC7716"/>
    <w:rPr>
      <w:rFonts w:cs="Calibri"/>
      <w:color w:val="000000"/>
      <w:sz w:val="16"/>
      <w:szCs w:val="16"/>
    </w:rPr>
  </w:style>
  <w:style w:type="paragraph" w:styleId="Bunntekst">
    <w:name w:val="footer"/>
    <w:basedOn w:val="Normal"/>
    <w:link w:val="BunntekstTegn"/>
    <w:uiPriority w:val="99"/>
    <w:unhideWhenUsed/>
    <w:rsid w:val="006777C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6777C0"/>
  </w:style>
  <w:style w:type="paragraph" w:styleId="Ingenmellomrom">
    <w:name w:val="No Spacing"/>
    <w:uiPriority w:val="1"/>
    <w:qFormat/>
    <w:rsid w:val="009B77FB"/>
    <w:pPr>
      <w:spacing w:after="0" w:line="240" w:lineRule="auto"/>
    </w:pPr>
    <w:rPr>
      <w:lang w:val="en-US"/>
    </w:rPr>
  </w:style>
  <w:style w:type="paragraph" w:styleId="Bobletekst">
    <w:name w:val="Balloon Text"/>
    <w:basedOn w:val="Normal"/>
    <w:link w:val="BobletekstTegn"/>
    <w:uiPriority w:val="99"/>
    <w:semiHidden/>
    <w:unhideWhenUsed/>
    <w:rsid w:val="005A5F39"/>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A5F39"/>
    <w:rPr>
      <w:rFonts w:ascii="Segoe UI" w:hAnsi="Segoe UI" w:cs="Segoe UI"/>
      <w:sz w:val="18"/>
      <w:szCs w:val="18"/>
      <w:lang w:val="en-US"/>
    </w:rPr>
  </w:style>
  <w:style w:type="character" w:styleId="Merknadsreferanse">
    <w:name w:val="annotation reference"/>
    <w:basedOn w:val="Standardskriftforavsnitt"/>
    <w:uiPriority w:val="99"/>
    <w:semiHidden/>
    <w:unhideWhenUsed/>
    <w:rsid w:val="001D7CBB"/>
    <w:rPr>
      <w:rFonts w:ascii="Tahoma" w:hAnsi="Tahoma" w:cs="Tahoma"/>
      <w:b w:val="0"/>
      <w:i w:val="0"/>
      <w:caps w:val="0"/>
      <w:strike w:val="0"/>
      <w:sz w:val="16"/>
      <w:szCs w:val="16"/>
      <w:u w:val="none"/>
    </w:rPr>
  </w:style>
  <w:style w:type="paragraph" w:styleId="Merknadstekst">
    <w:name w:val="annotation text"/>
    <w:basedOn w:val="Normal"/>
    <w:link w:val="MerknadstekstTegn"/>
    <w:uiPriority w:val="99"/>
    <w:unhideWhenUsed/>
    <w:rsid w:val="001D7CBB"/>
    <w:pPr>
      <w:spacing w:line="240" w:lineRule="auto"/>
    </w:pPr>
    <w:rPr>
      <w:rFonts w:ascii="Tahoma" w:hAnsi="Tahoma" w:cs="Tahoma"/>
      <w:sz w:val="16"/>
      <w:szCs w:val="20"/>
    </w:rPr>
  </w:style>
  <w:style w:type="character" w:customStyle="1" w:styleId="MerknadstekstTegn">
    <w:name w:val="Merknadstekst Tegn"/>
    <w:basedOn w:val="Standardskriftforavsnitt"/>
    <w:link w:val="Merknadstekst"/>
    <w:uiPriority w:val="99"/>
    <w:rsid w:val="001D7CBB"/>
    <w:rPr>
      <w:rFonts w:ascii="Tahoma" w:hAnsi="Tahoma" w:cs="Tahoma"/>
      <w:sz w:val="16"/>
      <w:szCs w:val="20"/>
      <w:lang w:val="en-US"/>
    </w:rPr>
  </w:style>
  <w:style w:type="paragraph" w:styleId="Kommentaremne">
    <w:name w:val="annotation subject"/>
    <w:basedOn w:val="Merknadstekst"/>
    <w:next w:val="Merknadstekst"/>
    <w:link w:val="KommentaremneTegn"/>
    <w:uiPriority w:val="99"/>
    <w:semiHidden/>
    <w:unhideWhenUsed/>
    <w:rsid w:val="001D7CBB"/>
    <w:rPr>
      <w:b/>
      <w:bCs/>
    </w:rPr>
  </w:style>
  <w:style w:type="character" w:customStyle="1" w:styleId="KommentaremneTegn">
    <w:name w:val="Kommentaremne Tegn"/>
    <w:basedOn w:val="MerknadstekstTegn"/>
    <w:link w:val="Kommentaremne"/>
    <w:uiPriority w:val="99"/>
    <w:semiHidden/>
    <w:rsid w:val="001D7CBB"/>
    <w:rPr>
      <w:rFonts w:ascii="Tahoma" w:hAnsi="Tahoma" w:cs="Tahoma"/>
      <w:b/>
      <w:bCs/>
      <w:sz w:val="16"/>
      <w:szCs w:val="20"/>
      <w:lang w:val="en-US"/>
    </w:rPr>
  </w:style>
  <w:style w:type="paragraph" w:styleId="Listeavsnitt">
    <w:name w:val="List Paragraph"/>
    <w:basedOn w:val="Normal"/>
    <w:uiPriority w:val="34"/>
    <w:qFormat/>
    <w:rsid w:val="00A33450"/>
    <w:pPr>
      <w:ind w:left="720"/>
      <w:contextualSpacing/>
    </w:pPr>
  </w:style>
  <w:style w:type="character" w:customStyle="1" w:styleId="Overskrift1Tegn">
    <w:name w:val="Overskrift 1 Tegn"/>
    <w:basedOn w:val="Standardskriftforavsnitt"/>
    <w:link w:val="Overskrift1"/>
    <w:uiPriority w:val="9"/>
    <w:rsid w:val="00C47D7C"/>
    <w:rPr>
      <w:rFonts w:asciiTheme="majorHAnsi" w:eastAsia="Calibri" w:hAnsiTheme="majorHAnsi" w:cstheme="majorHAnsi"/>
      <w:b/>
      <w:bCs/>
      <w:smallCaps/>
      <w:color w:val="000000" w:themeColor="text1"/>
      <w:spacing w:val="16"/>
      <w:sz w:val="32"/>
      <w:szCs w:val="32"/>
      <w:lang w:eastAsia="nb-NO"/>
    </w:rPr>
  </w:style>
  <w:style w:type="character" w:customStyle="1" w:styleId="Overskrift2Tegn">
    <w:name w:val="Overskrift 2 Tegn"/>
    <w:basedOn w:val="Standardskriftforavsnitt"/>
    <w:link w:val="Overskrift2"/>
    <w:uiPriority w:val="9"/>
    <w:rsid w:val="00FE4031"/>
    <w:rPr>
      <w:rFonts w:asciiTheme="majorHAnsi" w:eastAsiaTheme="majorEastAsia" w:hAnsiTheme="majorHAnsi" w:cstheme="majorHAnsi"/>
      <w:b/>
      <w:bCs/>
      <w:color w:val="000000" w:themeColor="text1"/>
      <w:spacing w:val="10"/>
      <w:sz w:val="24"/>
      <w:szCs w:val="24"/>
      <w:lang w:eastAsia="nb-NO"/>
    </w:rPr>
  </w:style>
  <w:style w:type="character" w:customStyle="1" w:styleId="Overskrift3Tegn">
    <w:name w:val="Overskrift 3 Tegn"/>
    <w:basedOn w:val="Standardskriftforavsnitt"/>
    <w:link w:val="Overskrift3"/>
    <w:uiPriority w:val="9"/>
    <w:rsid w:val="00D937D4"/>
    <w:rPr>
      <w:rFonts w:ascii="Cambria" w:eastAsiaTheme="majorEastAsia" w:hAnsi="Cambria" w:cstheme="majorBidi"/>
      <w:i/>
      <w:iCs/>
      <w:color w:val="000000" w:themeColor="text1"/>
      <w:sz w:val="24"/>
      <w:szCs w:val="24"/>
      <w:lang w:val="en-GB" w:eastAsia="nb-NO"/>
    </w:rPr>
  </w:style>
  <w:style w:type="paragraph" w:styleId="Brdtekst">
    <w:name w:val="Body Text"/>
    <w:basedOn w:val="Normal"/>
    <w:link w:val="BrdtekstTegn"/>
    <w:uiPriority w:val="99"/>
    <w:unhideWhenUsed/>
    <w:rsid w:val="0041606C"/>
    <w:pPr>
      <w:spacing w:after="120"/>
    </w:pPr>
  </w:style>
  <w:style w:type="character" w:customStyle="1" w:styleId="BrdtekstTegn">
    <w:name w:val="Brødtekst Tegn"/>
    <w:basedOn w:val="Standardskriftforavsnitt"/>
    <w:link w:val="Brdtekst"/>
    <w:uiPriority w:val="99"/>
    <w:rsid w:val="0041606C"/>
  </w:style>
  <w:style w:type="paragraph" w:styleId="Brdtekst-frsteinnrykk">
    <w:name w:val="Body Text First Indent"/>
    <w:basedOn w:val="Brdtekst"/>
    <w:link w:val="Brdtekst-frsteinnrykkTegn"/>
    <w:uiPriority w:val="99"/>
    <w:unhideWhenUsed/>
    <w:rsid w:val="0041606C"/>
    <w:pPr>
      <w:spacing w:after="160"/>
      <w:ind w:firstLine="360"/>
    </w:pPr>
  </w:style>
  <w:style w:type="character" w:customStyle="1" w:styleId="Brdtekst-frsteinnrykkTegn">
    <w:name w:val="Brødtekst - første innrykk Tegn"/>
    <w:basedOn w:val="BrdtekstTegn"/>
    <w:link w:val="Brdtekst-frsteinnrykk"/>
    <w:uiPriority w:val="99"/>
    <w:rsid w:val="0041606C"/>
  </w:style>
  <w:style w:type="paragraph" w:styleId="Brdtekstinnrykk">
    <w:name w:val="Body Text Indent"/>
    <w:basedOn w:val="Normal"/>
    <w:link w:val="BrdtekstinnrykkTegn"/>
    <w:uiPriority w:val="99"/>
    <w:semiHidden/>
    <w:unhideWhenUsed/>
    <w:rsid w:val="0041606C"/>
    <w:pPr>
      <w:spacing w:after="120"/>
      <w:ind w:left="283"/>
    </w:pPr>
  </w:style>
  <w:style w:type="character" w:customStyle="1" w:styleId="BrdtekstinnrykkTegn">
    <w:name w:val="Brødtekstinnrykk Tegn"/>
    <w:basedOn w:val="Standardskriftforavsnitt"/>
    <w:link w:val="Brdtekstinnrykk"/>
    <w:uiPriority w:val="99"/>
    <w:semiHidden/>
    <w:rsid w:val="0041606C"/>
  </w:style>
  <w:style w:type="paragraph" w:styleId="Brdtekst-frsteinnrykk2">
    <w:name w:val="Body Text First Indent 2"/>
    <w:basedOn w:val="Brdtekstinnrykk"/>
    <w:link w:val="Brdtekst-frsteinnrykk2Tegn"/>
    <w:uiPriority w:val="99"/>
    <w:unhideWhenUsed/>
    <w:rsid w:val="0041606C"/>
    <w:pPr>
      <w:spacing w:after="160"/>
      <w:ind w:left="360" w:firstLine="360"/>
    </w:pPr>
  </w:style>
  <w:style w:type="character" w:customStyle="1" w:styleId="Brdtekst-frsteinnrykk2Tegn">
    <w:name w:val="Brødtekst - første innrykk 2 Tegn"/>
    <w:basedOn w:val="BrdtekstinnrykkTegn"/>
    <w:link w:val="Brdtekst-frsteinnrykk2"/>
    <w:uiPriority w:val="99"/>
    <w:rsid w:val="0041606C"/>
  </w:style>
  <w:style w:type="character" w:styleId="Hyperkobling">
    <w:name w:val="Hyperlink"/>
    <w:basedOn w:val="Standardskriftforavsnitt"/>
    <w:uiPriority w:val="99"/>
    <w:unhideWhenUsed/>
    <w:qFormat/>
    <w:rsid w:val="00C544B5"/>
    <w:rPr>
      <w:rFonts w:ascii="Garamond" w:hAnsi="Garamond"/>
      <w:color w:val="404040" w:themeColor="text1" w:themeTint="BF"/>
      <w:u w:val="single"/>
    </w:rPr>
  </w:style>
  <w:style w:type="character" w:styleId="Fulgthyperkobling">
    <w:name w:val="FollowedHyperlink"/>
    <w:basedOn w:val="Standardskriftforavsnitt"/>
    <w:uiPriority w:val="99"/>
    <w:semiHidden/>
    <w:unhideWhenUsed/>
    <w:rsid w:val="003505B8"/>
    <w:rPr>
      <w:color w:val="954F72" w:themeColor="followedHyperlink"/>
      <w:u w:val="single"/>
    </w:rPr>
  </w:style>
  <w:style w:type="character" w:customStyle="1" w:styleId="UnresolvedMention1">
    <w:name w:val="Unresolved Mention1"/>
    <w:basedOn w:val="Standardskriftforavsnitt"/>
    <w:uiPriority w:val="99"/>
    <w:semiHidden/>
    <w:unhideWhenUsed/>
    <w:rsid w:val="009E57D6"/>
    <w:rPr>
      <w:color w:val="605E5C"/>
      <w:shd w:val="clear" w:color="auto" w:fill="E1DFDD"/>
    </w:rPr>
  </w:style>
  <w:style w:type="paragraph" w:customStyle="1" w:styleId="Default">
    <w:name w:val="Default"/>
    <w:rsid w:val="00526475"/>
    <w:pPr>
      <w:autoSpaceDE w:val="0"/>
      <w:autoSpaceDN w:val="0"/>
      <w:adjustRightInd w:val="0"/>
      <w:spacing w:after="0" w:line="240" w:lineRule="auto"/>
    </w:pPr>
    <w:rPr>
      <w:rFonts w:ascii="Cambria" w:hAnsi="Cambria" w:cs="Cambria"/>
      <w:color w:val="000000"/>
      <w:sz w:val="24"/>
      <w:szCs w:val="24"/>
    </w:rPr>
  </w:style>
  <w:style w:type="character" w:styleId="Ulstomtale">
    <w:name w:val="Unresolved Mention"/>
    <w:basedOn w:val="Standardskriftforavsnitt"/>
    <w:uiPriority w:val="99"/>
    <w:semiHidden/>
    <w:unhideWhenUsed/>
    <w:rsid w:val="009E5CB6"/>
    <w:rPr>
      <w:color w:val="605E5C"/>
      <w:shd w:val="clear" w:color="auto" w:fill="E1DFDD"/>
    </w:rPr>
  </w:style>
  <w:style w:type="paragraph" w:styleId="NormalWeb">
    <w:name w:val="Normal (Web)"/>
    <w:basedOn w:val="Normal"/>
    <w:uiPriority w:val="99"/>
    <w:unhideWhenUsed/>
    <w:rsid w:val="00C90765"/>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Sluttnotetekst">
    <w:name w:val="endnote text"/>
    <w:basedOn w:val="Normal"/>
    <w:link w:val="SluttnotetekstTegn"/>
    <w:uiPriority w:val="99"/>
    <w:semiHidden/>
    <w:unhideWhenUsed/>
    <w:rsid w:val="00C90765"/>
    <w:pPr>
      <w:spacing w:line="240" w:lineRule="auto"/>
    </w:pPr>
    <w:rPr>
      <w:rFonts w:ascii="Times New Roman" w:eastAsiaTheme="minorEastAsia" w:hAnsi="Times New Roman" w:cs="Times New Roman"/>
      <w:sz w:val="24"/>
      <w:szCs w:val="24"/>
      <w:lang w:val="nb-NO" w:eastAsia="nb-NO"/>
    </w:rPr>
  </w:style>
  <w:style w:type="character" w:customStyle="1" w:styleId="SluttnotetekstTegn">
    <w:name w:val="Sluttnotetekst Tegn"/>
    <w:basedOn w:val="Standardskriftforavsnitt"/>
    <w:link w:val="Sluttnotetekst"/>
    <w:uiPriority w:val="99"/>
    <w:semiHidden/>
    <w:rsid w:val="00C90765"/>
    <w:rPr>
      <w:rFonts w:ascii="Times New Roman" w:eastAsiaTheme="minorEastAsia" w:hAnsi="Times New Roman" w:cs="Times New Roman"/>
      <w:sz w:val="24"/>
      <w:szCs w:val="24"/>
      <w:lang w:eastAsia="nb-NO"/>
    </w:rPr>
  </w:style>
  <w:style w:type="character" w:styleId="Sidetall">
    <w:name w:val="page number"/>
    <w:basedOn w:val="Standardskriftforavsnitt"/>
    <w:uiPriority w:val="99"/>
    <w:semiHidden/>
    <w:unhideWhenUsed/>
    <w:rsid w:val="007F1BD8"/>
  </w:style>
  <w:style w:type="paragraph" w:styleId="Revisjon">
    <w:name w:val="Revision"/>
    <w:hidden/>
    <w:uiPriority w:val="99"/>
    <w:semiHidden/>
    <w:rsid w:val="00933863"/>
    <w:pPr>
      <w:spacing w:after="0" w:line="240" w:lineRule="auto"/>
    </w:pPr>
    <w:rPr>
      <w:lang w:val="en-US"/>
    </w:rPr>
  </w:style>
  <w:style w:type="paragraph" w:styleId="Undertittel">
    <w:name w:val="Subtitle"/>
    <w:basedOn w:val="Normal"/>
    <w:next w:val="Normal"/>
    <w:link w:val="UndertittelTegn"/>
    <w:uiPriority w:val="11"/>
    <w:qFormat/>
    <w:rsid w:val="002A15CF"/>
    <w:pPr>
      <w:spacing w:before="120"/>
      <w:ind w:firstLine="0"/>
    </w:pPr>
    <w:rPr>
      <w:rFonts w:ascii="Cambria" w:eastAsia="Times New Roman" w:hAnsi="Cambria" w:cs="Times New Roman"/>
      <w:sz w:val="28"/>
      <w:szCs w:val="28"/>
      <w:shd w:val="clear" w:color="auto" w:fill="FFFFFF"/>
      <w:lang w:val="en-GB" w:eastAsia="nb-NO"/>
    </w:rPr>
  </w:style>
  <w:style w:type="character" w:customStyle="1" w:styleId="UndertittelTegn">
    <w:name w:val="Undertittel Tegn"/>
    <w:basedOn w:val="Standardskriftforavsnitt"/>
    <w:link w:val="Undertittel"/>
    <w:uiPriority w:val="11"/>
    <w:rsid w:val="002A15CF"/>
    <w:rPr>
      <w:rFonts w:ascii="Cambria" w:eastAsia="Times New Roman" w:hAnsi="Cambria" w:cs="Times New Roman"/>
      <w:color w:val="000000" w:themeColor="text1"/>
      <w:sz w:val="28"/>
      <w:szCs w:val="28"/>
      <w:lang w:val="en-GB" w:eastAsia="nb-NO"/>
    </w:rPr>
  </w:style>
  <w:style w:type="paragraph" w:styleId="Bibliografi">
    <w:name w:val="Bibliography"/>
    <w:basedOn w:val="Normal"/>
    <w:next w:val="Normal"/>
    <w:uiPriority w:val="37"/>
    <w:unhideWhenUsed/>
    <w:rsid w:val="0064355D"/>
  </w:style>
  <w:style w:type="paragraph" w:styleId="Kildeliste">
    <w:name w:val="table of authorities"/>
    <w:basedOn w:val="Normal"/>
    <w:next w:val="Normal"/>
    <w:uiPriority w:val="99"/>
    <w:unhideWhenUsed/>
    <w:qFormat/>
    <w:rsid w:val="00C544B5"/>
    <w:pPr>
      <w:spacing w:line="240" w:lineRule="auto"/>
      <w:ind w:left="454" w:hanging="454"/>
    </w:pPr>
    <w:rPr>
      <w:rFonts w:cs="Times New Roman"/>
      <w:sz w:val="24"/>
      <w:szCs w:val="24"/>
    </w:rPr>
  </w:style>
  <w:style w:type="paragraph" w:styleId="Kildelisteoverskrift">
    <w:name w:val="toa heading"/>
    <w:basedOn w:val="Normal"/>
    <w:next w:val="Normal"/>
    <w:uiPriority w:val="99"/>
    <w:unhideWhenUsed/>
    <w:rsid w:val="0064355D"/>
    <w:pPr>
      <w:spacing w:before="120"/>
    </w:pPr>
    <w:rPr>
      <w:rFonts w:asciiTheme="majorHAnsi" w:eastAsiaTheme="majorEastAsia" w:hAnsiTheme="majorHAnsi" w:cstheme="majorBidi"/>
      <w:b/>
      <w:bCs/>
      <w:sz w:val="24"/>
      <w:szCs w:val="24"/>
    </w:rPr>
  </w:style>
  <w:style w:type="character" w:styleId="Sterkreferanse">
    <w:name w:val="Intense Reference"/>
    <w:aliases w:val="forfattere"/>
    <w:uiPriority w:val="32"/>
    <w:qFormat/>
    <w:rsid w:val="007000A4"/>
    <w:rPr>
      <w:rFonts w:ascii="Times New Roman" w:hAnsi="Times New Roman"/>
      <w:b/>
      <w:bCs/>
      <w:lang w:val="en-US"/>
    </w:rPr>
  </w:style>
  <w:style w:type="character" w:styleId="Boktittel">
    <w:name w:val="Book Title"/>
    <w:aliases w:val="Institusjon"/>
    <w:uiPriority w:val="33"/>
    <w:qFormat/>
    <w:rsid w:val="007000A4"/>
    <w:rPr>
      <w:rFonts w:ascii="Times New Roman" w:hAnsi="Times New Roman"/>
      <w:lang w:val="en-US"/>
    </w:rPr>
  </w:style>
  <w:style w:type="paragraph" w:styleId="Sitat">
    <w:name w:val="Quote"/>
    <w:basedOn w:val="Normal"/>
    <w:next w:val="Normal"/>
    <w:link w:val="SitatTegn"/>
    <w:uiPriority w:val="29"/>
    <w:qFormat/>
    <w:rsid w:val="006E6CCC"/>
    <w:pPr>
      <w:spacing w:before="120" w:after="120"/>
      <w:ind w:left="709" w:firstLine="0"/>
      <w:jc w:val="both"/>
    </w:pPr>
    <w:rPr>
      <w:rFonts w:eastAsia="Calibri" w:cs="Times New Roman"/>
      <w:lang w:val="en-GB" w:eastAsia="nb-NO"/>
    </w:rPr>
  </w:style>
  <w:style w:type="character" w:customStyle="1" w:styleId="SitatTegn">
    <w:name w:val="Sitat Tegn"/>
    <w:basedOn w:val="Standardskriftforavsnitt"/>
    <w:link w:val="Sitat"/>
    <w:uiPriority w:val="29"/>
    <w:rsid w:val="006E6CCC"/>
    <w:rPr>
      <w:rFonts w:ascii="Garamond" w:eastAsia="Calibri" w:hAnsi="Garamond" w:cs="Times New Roman"/>
      <w:color w:val="000000" w:themeColor="text1"/>
      <w:lang w:val="en-GB" w:eastAsia="nb-NO"/>
    </w:rPr>
  </w:style>
  <w:style w:type="table" w:styleId="Tabellrutenett">
    <w:name w:val="Table Grid"/>
    <w:basedOn w:val="Vanligtabell"/>
    <w:uiPriority w:val="39"/>
    <w:rsid w:val="00021F6D"/>
    <w:pPr>
      <w:spacing w:after="0" w:line="240" w:lineRule="auto"/>
    </w:pPr>
    <w:rPr>
      <w:lang w:val="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021F6D"/>
    <w:pPr>
      <w:jc w:val="center"/>
    </w:pPr>
    <w:rPr>
      <w:rFonts w:ascii="Calibri" w:hAnsi="Calibri" w:cs="Calibri"/>
      <w:noProof/>
    </w:rPr>
  </w:style>
  <w:style w:type="character" w:customStyle="1" w:styleId="EndNoteBibliographyTitleTegn">
    <w:name w:val="EndNote Bibliography Title Tegn"/>
    <w:basedOn w:val="Standardskriftforavsnitt"/>
    <w:link w:val="EndNoteBibliographyTitle"/>
    <w:rsid w:val="00021F6D"/>
    <w:rPr>
      <w:rFonts w:ascii="Calibri" w:hAnsi="Calibri" w:cs="Calibri"/>
      <w:noProof/>
      <w:color w:val="000000" w:themeColor="text1"/>
      <w:lang w:val="en-US"/>
    </w:rPr>
  </w:style>
  <w:style w:type="paragraph" w:customStyle="1" w:styleId="EndNoteBibliography">
    <w:name w:val="EndNote Bibliography"/>
    <w:basedOn w:val="Normal"/>
    <w:link w:val="EndNoteBibliographyTegn"/>
    <w:rsid w:val="00021F6D"/>
    <w:pPr>
      <w:spacing w:line="240" w:lineRule="auto"/>
      <w:jc w:val="both"/>
    </w:pPr>
    <w:rPr>
      <w:rFonts w:ascii="Calibri" w:hAnsi="Calibri" w:cs="Calibri"/>
      <w:noProof/>
    </w:rPr>
  </w:style>
  <w:style w:type="character" w:customStyle="1" w:styleId="EndNoteBibliographyTegn">
    <w:name w:val="EndNote Bibliography Tegn"/>
    <w:basedOn w:val="Standardskriftforavsnitt"/>
    <w:link w:val="EndNoteBibliography"/>
    <w:rsid w:val="00021F6D"/>
    <w:rPr>
      <w:rFonts w:ascii="Calibri" w:hAnsi="Calibri" w:cs="Calibri"/>
      <w:noProof/>
      <w:color w:val="000000" w:themeColor="text1"/>
      <w:lang w:val="en-US"/>
    </w:rPr>
  </w:style>
  <w:style w:type="paragraph" w:styleId="HTML-forhndsformatert">
    <w:name w:val="HTML Preformatted"/>
    <w:basedOn w:val="Normal"/>
    <w:link w:val="HTML-forhndsformatertTegn"/>
    <w:uiPriority w:val="99"/>
    <w:semiHidden/>
    <w:unhideWhenUsed/>
    <w:rsid w:val="00021F6D"/>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21F6D"/>
    <w:rPr>
      <w:rFonts w:ascii="Consolas" w:hAnsi="Consolas"/>
      <w:color w:val="000000" w:themeColor="text1"/>
      <w:sz w:val="20"/>
      <w:szCs w:val="20"/>
      <w:lang w:val="en-US"/>
    </w:rPr>
  </w:style>
  <w:style w:type="character" w:customStyle="1" w:styleId="apple-converted-space">
    <w:name w:val="apple-converted-space"/>
    <w:basedOn w:val="Standardskriftforavsnitt"/>
    <w:rsid w:val="00021F6D"/>
  </w:style>
  <w:style w:type="character" w:styleId="Sluttnotereferanse">
    <w:name w:val="endnote reference"/>
    <w:basedOn w:val="Standardskriftforavsnitt"/>
    <w:uiPriority w:val="99"/>
    <w:semiHidden/>
    <w:unhideWhenUsed/>
    <w:rsid w:val="00021F6D"/>
    <w:rPr>
      <w:vertAlign w:val="superscript"/>
    </w:rPr>
  </w:style>
  <w:style w:type="paragraph" w:customStyle="1" w:styleId="Brdtextfljandestycken">
    <w:name w:val="Brödtext följande stycken"/>
    <w:qFormat/>
    <w:rsid w:val="00B2015D"/>
    <w:pPr>
      <w:pBdr>
        <w:top w:val="nil"/>
        <w:left w:val="nil"/>
        <w:bottom w:val="nil"/>
        <w:right w:val="nil"/>
        <w:between w:val="nil"/>
        <w:bar w:val="nil"/>
      </w:pBdr>
      <w:spacing w:after="0" w:line="360" w:lineRule="auto"/>
      <w:ind w:firstLine="567"/>
      <w:jc w:val="both"/>
    </w:pPr>
    <w:rPr>
      <w:rFonts w:ascii="Times New Roman" w:eastAsia="Arial Unicode MS" w:hAnsi="Times New Roman" w:cs="Arial Unicode MS"/>
      <w:iCs/>
      <w:color w:val="000000"/>
      <w:sz w:val="24"/>
      <w:szCs w:val="24"/>
      <w:bdr w:val="nil"/>
      <w:lang w:val="sv-SE" w:eastAsia="sv-SE"/>
    </w:rPr>
  </w:style>
  <w:style w:type="paragraph" w:customStyle="1" w:styleId="Brdtextfrstastycke">
    <w:name w:val="Brödtext första stycke"/>
    <w:next w:val="Brdtextfljandestycken"/>
    <w:qFormat/>
    <w:rsid w:val="00B2015D"/>
    <w:pPr>
      <w:pBdr>
        <w:top w:val="nil"/>
        <w:left w:val="nil"/>
        <w:bottom w:val="nil"/>
        <w:right w:val="nil"/>
        <w:between w:val="nil"/>
        <w:bar w:val="nil"/>
      </w:pBd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132"/>
      </w:tabs>
      <w:spacing w:after="0" w:line="360" w:lineRule="auto"/>
      <w:jc w:val="both"/>
    </w:pPr>
    <w:rPr>
      <w:rFonts w:ascii="Times New Roman" w:eastAsia="Arial Unicode MS" w:hAnsi="Times New Roman" w:cs="Arial Unicode MS"/>
      <w:color w:val="000000"/>
      <w:sz w:val="24"/>
      <w:szCs w:val="24"/>
      <w:bdr w:val="nil"/>
      <w:lang w:val="sv-SE" w:eastAsia="sv-SE"/>
    </w:rPr>
  </w:style>
  <w:style w:type="paragraph" w:customStyle="1" w:styleId="Blockcitat">
    <w:name w:val="Blockcitat"/>
    <w:basedOn w:val="Sitat"/>
    <w:qFormat/>
    <w:rsid w:val="006E6CCC"/>
  </w:style>
  <w:style w:type="character" w:customStyle="1" w:styleId="Overskrift4Tegn">
    <w:name w:val="Overskrift 4 Tegn"/>
    <w:basedOn w:val="Standardskriftforavsnitt"/>
    <w:link w:val="Overskrift4"/>
    <w:uiPriority w:val="9"/>
    <w:rsid w:val="0028514A"/>
    <w:rPr>
      <w:rFonts w:asciiTheme="majorHAnsi" w:eastAsiaTheme="majorEastAsia" w:hAnsiTheme="majorHAnsi" w:cstheme="majorBidi"/>
      <w:i/>
      <w:iCs/>
      <w:color w:val="2F5496" w:themeColor="accent1" w:themeShade="BF"/>
      <w:lang w:eastAsia="nb-NO"/>
    </w:rPr>
  </w:style>
  <w:style w:type="paragraph" w:customStyle="1" w:styleId="p1">
    <w:name w:val="p1"/>
    <w:basedOn w:val="Normal"/>
    <w:rsid w:val="0028514A"/>
    <w:pPr>
      <w:spacing w:line="240" w:lineRule="auto"/>
      <w:ind w:firstLine="0"/>
    </w:pPr>
    <w:rPr>
      <w:rFonts w:ascii="Times New Roman" w:eastAsiaTheme="minorEastAsia" w:hAnsi="Times New Roman" w:cs="Times New Roman"/>
      <w:color w:val="auto"/>
      <w:sz w:val="17"/>
      <w:szCs w:val="17"/>
      <w:lang w:val="nb-NO" w:eastAsia="nb-NO"/>
    </w:rPr>
  </w:style>
  <w:style w:type="character" w:customStyle="1" w:styleId="s1">
    <w:name w:val="s1"/>
    <w:basedOn w:val="Standardskriftforavsnitt"/>
    <w:rsid w:val="0028514A"/>
    <w:rPr>
      <w:rFonts w:ascii="TimesNewRomanPS-ItalicMT" w:hAnsi="TimesNewRomanPS-ItalicMT" w:hint="default"/>
      <w:b w:val="0"/>
      <w:bCs w:val="0"/>
      <w:i/>
      <w:iCs/>
      <w:sz w:val="17"/>
      <w:szCs w:val="17"/>
    </w:rPr>
  </w:style>
  <w:style w:type="character" w:customStyle="1" w:styleId="s2">
    <w:name w:val="s2"/>
    <w:basedOn w:val="Standardskriftforavsnitt"/>
    <w:rsid w:val="0028514A"/>
    <w:rPr>
      <w:rFonts w:ascii="Times New Roman" w:hAnsi="Times New Roman" w:cs="Times New Roman" w:hint="default"/>
      <w:b w:val="0"/>
      <w:bCs w:val="0"/>
      <w:i w:val="0"/>
      <w:iCs w:val="0"/>
      <w:sz w:val="17"/>
      <w:szCs w:val="17"/>
    </w:rPr>
  </w:style>
  <w:style w:type="character" w:customStyle="1" w:styleId="markedcontent">
    <w:name w:val="markedcontent"/>
    <w:basedOn w:val="Standardskriftforavsnitt"/>
    <w:rsid w:val="00E15268"/>
  </w:style>
  <w:style w:type="character" w:styleId="HTML-sitat">
    <w:name w:val="HTML Cite"/>
    <w:basedOn w:val="Standardskriftforavsnitt"/>
    <w:uiPriority w:val="99"/>
    <w:semiHidden/>
    <w:unhideWhenUsed/>
    <w:rsid w:val="00660EAE"/>
    <w:rPr>
      <w:i/>
      <w:iCs/>
    </w:rPr>
  </w:style>
  <w:style w:type="character" w:styleId="Utheving">
    <w:name w:val="Emphasis"/>
    <w:basedOn w:val="Standardskriftforavsnitt"/>
    <w:uiPriority w:val="20"/>
    <w:qFormat/>
    <w:rsid w:val="00660EAE"/>
    <w:rPr>
      <w:i/>
      <w:iCs/>
    </w:rPr>
  </w:style>
  <w:style w:type="character" w:customStyle="1" w:styleId="muitypography-root">
    <w:name w:val="muitypography-root"/>
    <w:basedOn w:val="Standardskriftforavsnitt"/>
    <w:rsid w:val="0038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788">
      <w:bodyDiv w:val="1"/>
      <w:marLeft w:val="0"/>
      <w:marRight w:val="0"/>
      <w:marTop w:val="0"/>
      <w:marBottom w:val="0"/>
      <w:divBdr>
        <w:top w:val="none" w:sz="0" w:space="0" w:color="auto"/>
        <w:left w:val="none" w:sz="0" w:space="0" w:color="auto"/>
        <w:bottom w:val="none" w:sz="0" w:space="0" w:color="auto"/>
        <w:right w:val="none" w:sz="0" w:space="0" w:color="auto"/>
      </w:divBdr>
    </w:div>
    <w:div w:id="38943518">
      <w:bodyDiv w:val="1"/>
      <w:marLeft w:val="0"/>
      <w:marRight w:val="0"/>
      <w:marTop w:val="0"/>
      <w:marBottom w:val="0"/>
      <w:divBdr>
        <w:top w:val="none" w:sz="0" w:space="0" w:color="auto"/>
        <w:left w:val="none" w:sz="0" w:space="0" w:color="auto"/>
        <w:bottom w:val="none" w:sz="0" w:space="0" w:color="auto"/>
        <w:right w:val="none" w:sz="0" w:space="0" w:color="auto"/>
      </w:divBdr>
      <w:divsChild>
        <w:div w:id="1813715630">
          <w:marLeft w:val="0"/>
          <w:marRight w:val="0"/>
          <w:marTop w:val="0"/>
          <w:marBottom w:val="0"/>
          <w:divBdr>
            <w:top w:val="none" w:sz="0" w:space="0" w:color="auto"/>
            <w:left w:val="none" w:sz="0" w:space="0" w:color="auto"/>
            <w:bottom w:val="none" w:sz="0" w:space="0" w:color="auto"/>
            <w:right w:val="none" w:sz="0" w:space="0" w:color="auto"/>
          </w:divBdr>
          <w:divsChild>
            <w:div w:id="420756243">
              <w:marLeft w:val="0"/>
              <w:marRight w:val="0"/>
              <w:marTop w:val="0"/>
              <w:marBottom w:val="0"/>
              <w:divBdr>
                <w:top w:val="none" w:sz="0" w:space="0" w:color="auto"/>
                <w:left w:val="none" w:sz="0" w:space="0" w:color="auto"/>
                <w:bottom w:val="none" w:sz="0" w:space="0" w:color="auto"/>
                <w:right w:val="none" w:sz="0" w:space="0" w:color="auto"/>
              </w:divBdr>
              <w:divsChild>
                <w:div w:id="5551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079">
      <w:bodyDiv w:val="1"/>
      <w:marLeft w:val="0"/>
      <w:marRight w:val="0"/>
      <w:marTop w:val="0"/>
      <w:marBottom w:val="0"/>
      <w:divBdr>
        <w:top w:val="none" w:sz="0" w:space="0" w:color="auto"/>
        <w:left w:val="none" w:sz="0" w:space="0" w:color="auto"/>
        <w:bottom w:val="none" w:sz="0" w:space="0" w:color="auto"/>
        <w:right w:val="none" w:sz="0" w:space="0" w:color="auto"/>
      </w:divBdr>
    </w:div>
    <w:div w:id="81223632">
      <w:bodyDiv w:val="1"/>
      <w:marLeft w:val="0"/>
      <w:marRight w:val="0"/>
      <w:marTop w:val="0"/>
      <w:marBottom w:val="0"/>
      <w:divBdr>
        <w:top w:val="none" w:sz="0" w:space="0" w:color="auto"/>
        <w:left w:val="none" w:sz="0" w:space="0" w:color="auto"/>
        <w:bottom w:val="none" w:sz="0" w:space="0" w:color="auto"/>
        <w:right w:val="none" w:sz="0" w:space="0" w:color="auto"/>
      </w:divBdr>
      <w:divsChild>
        <w:div w:id="901598147">
          <w:marLeft w:val="0"/>
          <w:marRight w:val="0"/>
          <w:marTop w:val="0"/>
          <w:marBottom w:val="0"/>
          <w:divBdr>
            <w:top w:val="none" w:sz="0" w:space="0" w:color="auto"/>
            <w:left w:val="none" w:sz="0" w:space="0" w:color="auto"/>
            <w:bottom w:val="none" w:sz="0" w:space="0" w:color="auto"/>
            <w:right w:val="none" w:sz="0" w:space="0" w:color="auto"/>
          </w:divBdr>
          <w:divsChild>
            <w:div w:id="1941571989">
              <w:marLeft w:val="0"/>
              <w:marRight w:val="0"/>
              <w:marTop w:val="0"/>
              <w:marBottom w:val="0"/>
              <w:divBdr>
                <w:top w:val="none" w:sz="0" w:space="0" w:color="auto"/>
                <w:left w:val="none" w:sz="0" w:space="0" w:color="auto"/>
                <w:bottom w:val="none" w:sz="0" w:space="0" w:color="auto"/>
                <w:right w:val="none" w:sz="0" w:space="0" w:color="auto"/>
              </w:divBdr>
              <w:divsChild>
                <w:div w:id="18113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706">
      <w:bodyDiv w:val="1"/>
      <w:marLeft w:val="0"/>
      <w:marRight w:val="0"/>
      <w:marTop w:val="0"/>
      <w:marBottom w:val="0"/>
      <w:divBdr>
        <w:top w:val="none" w:sz="0" w:space="0" w:color="auto"/>
        <w:left w:val="none" w:sz="0" w:space="0" w:color="auto"/>
        <w:bottom w:val="none" w:sz="0" w:space="0" w:color="auto"/>
        <w:right w:val="none" w:sz="0" w:space="0" w:color="auto"/>
      </w:divBdr>
    </w:div>
    <w:div w:id="193616881">
      <w:bodyDiv w:val="1"/>
      <w:marLeft w:val="0"/>
      <w:marRight w:val="0"/>
      <w:marTop w:val="0"/>
      <w:marBottom w:val="0"/>
      <w:divBdr>
        <w:top w:val="none" w:sz="0" w:space="0" w:color="auto"/>
        <w:left w:val="none" w:sz="0" w:space="0" w:color="auto"/>
        <w:bottom w:val="none" w:sz="0" w:space="0" w:color="auto"/>
        <w:right w:val="none" w:sz="0" w:space="0" w:color="auto"/>
      </w:divBdr>
    </w:div>
    <w:div w:id="310793106">
      <w:bodyDiv w:val="1"/>
      <w:marLeft w:val="0"/>
      <w:marRight w:val="0"/>
      <w:marTop w:val="0"/>
      <w:marBottom w:val="0"/>
      <w:divBdr>
        <w:top w:val="none" w:sz="0" w:space="0" w:color="auto"/>
        <w:left w:val="none" w:sz="0" w:space="0" w:color="auto"/>
        <w:bottom w:val="none" w:sz="0" w:space="0" w:color="auto"/>
        <w:right w:val="none" w:sz="0" w:space="0" w:color="auto"/>
      </w:divBdr>
    </w:div>
    <w:div w:id="480779786">
      <w:bodyDiv w:val="1"/>
      <w:marLeft w:val="0"/>
      <w:marRight w:val="0"/>
      <w:marTop w:val="0"/>
      <w:marBottom w:val="0"/>
      <w:divBdr>
        <w:top w:val="none" w:sz="0" w:space="0" w:color="auto"/>
        <w:left w:val="none" w:sz="0" w:space="0" w:color="auto"/>
        <w:bottom w:val="none" w:sz="0" w:space="0" w:color="auto"/>
        <w:right w:val="none" w:sz="0" w:space="0" w:color="auto"/>
      </w:divBdr>
    </w:div>
    <w:div w:id="486172234">
      <w:bodyDiv w:val="1"/>
      <w:marLeft w:val="0"/>
      <w:marRight w:val="0"/>
      <w:marTop w:val="0"/>
      <w:marBottom w:val="0"/>
      <w:divBdr>
        <w:top w:val="none" w:sz="0" w:space="0" w:color="auto"/>
        <w:left w:val="none" w:sz="0" w:space="0" w:color="auto"/>
        <w:bottom w:val="none" w:sz="0" w:space="0" w:color="auto"/>
        <w:right w:val="none" w:sz="0" w:space="0" w:color="auto"/>
      </w:divBdr>
    </w:div>
    <w:div w:id="610406256">
      <w:bodyDiv w:val="1"/>
      <w:marLeft w:val="0"/>
      <w:marRight w:val="0"/>
      <w:marTop w:val="0"/>
      <w:marBottom w:val="0"/>
      <w:divBdr>
        <w:top w:val="none" w:sz="0" w:space="0" w:color="auto"/>
        <w:left w:val="none" w:sz="0" w:space="0" w:color="auto"/>
        <w:bottom w:val="none" w:sz="0" w:space="0" w:color="auto"/>
        <w:right w:val="none" w:sz="0" w:space="0" w:color="auto"/>
      </w:divBdr>
      <w:divsChild>
        <w:div w:id="2086798971">
          <w:marLeft w:val="480"/>
          <w:marRight w:val="0"/>
          <w:marTop w:val="0"/>
          <w:marBottom w:val="0"/>
          <w:divBdr>
            <w:top w:val="none" w:sz="0" w:space="0" w:color="auto"/>
            <w:left w:val="none" w:sz="0" w:space="0" w:color="auto"/>
            <w:bottom w:val="none" w:sz="0" w:space="0" w:color="auto"/>
            <w:right w:val="none" w:sz="0" w:space="0" w:color="auto"/>
          </w:divBdr>
          <w:divsChild>
            <w:div w:id="9992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666">
      <w:bodyDiv w:val="1"/>
      <w:marLeft w:val="0"/>
      <w:marRight w:val="0"/>
      <w:marTop w:val="0"/>
      <w:marBottom w:val="0"/>
      <w:divBdr>
        <w:top w:val="none" w:sz="0" w:space="0" w:color="auto"/>
        <w:left w:val="none" w:sz="0" w:space="0" w:color="auto"/>
        <w:bottom w:val="none" w:sz="0" w:space="0" w:color="auto"/>
        <w:right w:val="none" w:sz="0" w:space="0" w:color="auto"/>
      </w:divBdr>
    </w:div>
    <w:div w:id="652028682">
      <w:bodyDiv w:val="1"/>
      <w:marLeft w:val="0"/>
      <w:marRight w:val="0"/>
      <w:marTop w:val="0"/>
      <w:marBottom w:val="0"/>
      <w:divBdr>
        <w:top w:val="none" w:sz="0" w:space="0" w:color="auto"/>
        <w:left w:val="none" w:sz="0" w:space="0" w:color="auto"/>
        <w:bottom w:val="none" w:sz="0" w:space="0" w:color="auto"/>
        <w:right w:val="none" w:sz="0" w:space="0" w:color="auto"/>
      </w:divBdr>
      <w:divsChild>
        <w:div w:id="1903128678">
          <w:marLeft w:val="0"/>
          <w:marRight w:val="0"/>
          <w:marTop w:val="0"/>
          <w:marBottom w:val="0"/>
          <w:divBdr>
            <w:top w:val="none" w:sz="0" w:space="0" w:color="auto"/>
            <w:left w:val="none" w:sz="0" w:space="0" w:color="auto"/>
            <w:bottom w:val="none" w:sz="0" w:space="0" w:color="auto"/>
            <w:right w:val="none" w:sz="0" w:space="0" w:color="auto"/>
          </w:divBdr>
          <w:divsChild>
            <w:div w:id="946959775">
              <w:marLeft w:val="0"/>
              <w:marRight w:val="0"/>
              <w:marTop w:val="0"/>
              <w:marBottom w:val="0"/>
              <w:divBdr>
                <w:top w:val="none" w:sz="0" w:space="0" w:color="auto"/>
                <w:left w:val="none" w:sz="0" w:space="0" w:color="auto"/>
                <w:bottom w:val="none" w:sz="0" w:space="0" w:color="auto"/>
                <w:right w:val="none" w:sz="0" w:space="0" w:color="auto"/>
              </w:divBdr>
              <w:divsChild>
                <w:div w:id="11914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1385">
      <w:bodyDiv w:val="1"/>
      <w:marLeft w:val="0"/>
      <w:marRight w:val="0"/>
      <w:marTop w:val="0"/>
      <w:marBottom w:val="0"/>
      <w:divBdr>
        <w:top w:val="none" w:sz="0" w:space="0" w:color="auto"/>
        <w:left w:val="none" w:sz="0" w:space="0" w:color="auto"/>
        <w:bottom w:val="none" w:sz="0" w:space="0" w:color="auto"/>
        <w:right w:val="none" w:sz="0" w:space="0" w:color="auto"/>
      </w:divBdr>
      <w:divsChild>
        <w:div w:id="44909924">
          <w:marLeft w:val="0"/>
          <w:marRight w:val="0"/>
          <w:marTop w:val="0"/>
          <w:marBottom w:val="0"/>
          <w:divBdr>
            <w:top w:val="none" w:sz="0" w:space="0" w:color="auto"/>
            <w:left w:val="none" w:sz="0" w:space="0" w:color="auto"/>
            <w:bottom w:val="none" w:sz="0" w:space="0" w:color="auto"/>
            <w:right w:val="none" w:sz="0" w:space="0" w:color="auto"/>
          </w:divBdr>
          <w:divsChild>
            <w:div w:id="82341535">
              <w:marLeft w:val="0"/>
              <w:marRight w:val="0"/>
              <w:marTop w:val="0"/>
              <w:marBottom w:val="0"/>
              <w:divBdr>
                <w:top w:val="none" w:sz="0" w:space="0" w:color="auto"/>
                <w:left w:val="none" w:sz="0" w:space="0" w:color="auto"/>
                <w:bottom w:val="none" w:sz="0" w:space="0" w:color="auto"/>
                <w:right w:val="none" w:sz="0" w:space="0" w:color="auto"/>
              </w:divBdr>
              <w:divsChild>
                <w:div w:id="17307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7555">
      <w:bodyDiv w:val="1"/>
      <w:marLeft w:val="0"/>
      <w:marRight w:val="0"/>
      <w:marTop w:val="0"/>
      <w:marBottom w:val="0"/>
      <w:divBdr>
        <w:top w:val="none" w:sz="0" w:space="0" w:color="auto"/>
        <w:left w:val="none" w:sz="0" w:space="0" w:color="auto"/>
        <w:bottom w:val="none" w:sz="0" w:space="0" w:color="auto"/>
        <w:right w:val="none" w:sz="0" w:space="0" w:color="auto"/>
      </w:divBdr>
    </w:div>
    <w:div w:id="751699913">
      <w:bodyDiv w:val="1"/>
      <w:marLeft w:val="0"/>
      <w:marRight w:val="0"/>
      <w:marTop w:val="0"/>
      <w:marBottom w:val="0"/>
      <w:divBdr>
        <w:top w:val="none" w:sz="0" w:space="0" w:color="auto"/>
        <w:left w:val="none" w:sz="0" w:space="0" w:color="auto"/>
        <w:bottom w:val="none" w:sz="0" w:space="0" w:color="auto"/>
        <w:right w:val="none" w:sz="0" w:space="0" w:color="auto"/>
      </w:divBdr>
    </w:div>
    <w:div w:id="759525959">
      <w:bodyDiv w:val="1"/>
      <w:marLeft w:val="0"/>
      <w:marRight w:val="0"/>
      <w:marTop w:val="0"/>
      <w:marBottom w:val="0"/>
      <w:divBdr>
        <w:top w:val="none" w:sz="0" w:space="0" w:color="auto"/>
        <w:left w:val="none" w:sz="0" w:space="0" w:color="auto"/>
        <w:bottom w:val="none" w:sz="0" w:space="0" w:color="auto"/>
        <w:right w:val="none" w:sz="0" w:space="0" w:color="auto"/>
      </w:divBdr>
    </w:div>
    <w:div w:id="795104547">
      <w:bodyDiv w:val="1"/>
      <w:marLeft w:val="0"/>
      <w:marRight w:val="0"/>
      <w:marTop w:val="0"/>
      <w:marBottom w:val="0"/>
      <w:divBdr>
        <w:top w:val="none" w:sz="0" w:space="0" w:color="auto"/>
        <w:left w:val="none" w:sz="0" w:space="0" w:color="auto"/>
        <w:bottom w:val="none" w:sz="0" w:space="0" w:color="auto"/>
        <w:right w:val="none" w:sz="0" w:space="0" w:color="auto"/>
      </w:divBdr>
    </w:div>
    <w:div w:id="820461434">
      <w:bodyDiv w:val="1"/>
      <w:marLeft w:val="0"/>
      <w:marRight w:val="0"/>
      <w:marTop w:val="0"/>
      <w:marBottom w:val="0"/>
      <w:divBdr>
        <w:top w:val="none" w:sz="0" w:space="0" w:color="auto"/>
        <w:left w:val="none" w:sz="0" w:space="0" w:color="auto"/>
        <w:bottom w:val="none" w:sz="0" w:space="0" w:color="auto"/>
        <w:right w:val="none" w:sz="0" w:space="0" w:color="auto"/>
      </w:divBdr>
    </w:div>
    <w:div w:id="824930832">
      <w:bodyDiv w:val="1"/>
      <w:marLeft w:val="0"/>
      <w:marRight w:val="0"/>
      <w:marTop w:val="0"/>
      <w:marBottom w:val="0"/>
      <w:divBdr>
        <w:top w:val="none" w:sz="0" w:space="0" w:color="auto"/>
        <w:left w:val="none" w:sz="0" w:space="0" w:color="auto"/>
        <w:bottom w:val="none" w:sz="0" w:space="0" w:color="auto"/>
        <w:right w:val="none" w:sz="0" w:space="0" w:color="auto"/>
      </w:divBdr>
      <w:divsChild>
        <w:div w:id="360476167">
          <w:marLeft w:val="0"/>
          <w:marRight w:val="0"/>
          <w:marTop w:val="0"/>
          <w:marBottom w:val="0"/>
          <w:divBdr>
            <w:top w:val="none" w:sz="0" w:space="0" w:color="auto"/>
            <w:left w:val="none" w:sz="0" w:space="0" w:color="auto"/>
            <w:bottom w:val="none" w:sz="0" w:space="0" w:color="auto"/>
            <w:right w:val="none" w:sz="0" w:space="0" w:color="auto"/>
          </w:divBdr>
          <w:divsChild>
            <w:div w:id="1424758970">
              <w:marLeft w:val="0"/>
              <w:marRight w:val="0"/>
              <w:marTop w:val="0"/>
              <w:marBottom w:val="0"/>
              <w:divBdr>
                <w:top w:val="none" w:sz="0" w:space="0" w:color="auto"/>
                <w:left w:val="none" w:sz="0" w:space="0" w:color="auto"/>
                <w:bottom w:val="none" w:sz="0" w:space="0" w:color="auto"/>
                <w:right w:val="none" w:sz="0" w:space="0" w:color="auto"/>
              </w:divBdr>
              <w:divsChild>
                <w:div w:id="9459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054">
      <w:bodyDiv w:val="1"/>
      <w:marLeft w:val="0"/>
      <w:marRight w:val="0"/>
      <w:marTop w:val="0"/>
      <w:marBottom w:val="0"/>
      <w:divBdr>
        <w:top w:val="none" w:sz="0" w:space="0" w:color="auto"/>
        <w:left w:val="none" w:sz="0" w:space="0" w:color="auto"/>
        <w:bottom w:val="none" w:sz="0" w:space="0" w:color="auto"/>
        <w:right w:val="none" w:sz="0" w:space="0" w:color="auto"/>
      </w:divBdr>
    </w:div>
    <w:div w:id="996766287">
      <w:bodyDiv w:val="1"/>
      <w:marLeft w:val="0"/>
      <w:marRight w:val="0"/>
      <w:marTop w:val="0"/>
      <w:marBottom w:val="0"/>
      <w:divBdr>
        <w:top w:val="none" w:sz="0" w:space="0" w:color="auto"/>
        <w:left w:val="none" w:sz="0" w:space="0" w:color="auto"/>
        <w:bottom w:val="none" w:sz="0" w:space="0" w:color="auto"/>
        <w:right w:val="none" w:sz="0" w:space="0" w:color="auto"/>
      </w:divBdr>
    </w:div>
    <w:div w:id="1159729317">
      <w:bodyDiv w:val="1"/>
      <w:marLeft w:val="0"/>
      <w:marRight w:val="0"/>
      <w:marTop w:val="0"/>
      <w:marBottom w:val="0"/>
      <w:divBdr>
        <w:top w:val="none" w:sz="0" w:space="0" w:color="auto"/>
        <w:left w:val="none" w:sz="0" w:space="0" w:color="auto"/>
        <w:bottom w:val="none" w:sz="0" w:space="0" w:color="auto"/>
        <w:right w:val="none" w:sz="0" w:space="0" w:color="auto"/>
      </w:divBdr>
      <w:divsChild>
        <w:div w:id="841627968">
          <w:marLeft w:val="0"/>
          <w:marRight w:val="0"/>
          <w:marTop w:val="0"/>
          <w:marBottom w:val="0"/>
          <w:divBdr>
            <w:top w:val="none" w:sz="0" w:space="0" w:color="auto"/>
            <w:left w:val="none" w:sz="0" w:space="0" w:color="auto"/>
            <w:bottom w:val="none" w:sz="0" w:space="0" w:color="auto"/>
            <w:right w:val="none" w:sz="0" w:space="0" w:color="auto"/>
          </w:divBdr>
        </w:div>
        <w:div w:id="1752894036">
          <w:marLeft w:val="0"/>
          <w:marRight w:val="0"/>
          <w:marTop w:val="0"/>
          <w:marBottom w:val="0"/>
          <w:divBdr>
            <w:top w:val="none" w:sz="0" w:space="0" w:color="auto"/>
            <w:left w:val="none" w:sz="0" w:space="0" w:color="auto"/>
            <w:bottom w:val="none" w:sz="0" w:space="0" w:color="auto"/>
            <w:right w:val="none" w:sz="0" w:space="0" w:color="auto"/>
          </w:divBdr>
        </w:div>
      </w:divsChild>
    </w:div>
    <w:div w:id="1172448224">
      <w:bodyDiv w:val="1"/>
      <w:marLeft w:val="0"/>
      <w:marRight w:val="0"/>
      <w:marTop w:val="0"/>
      <w:marBottom w:val="0"/>
      <w:divBdr>
        <w:top w:val="none" w:sz="0" w:space="0" w:color="auto"/>
        <w:left w:val="none" w:sz="0" w:space="0" w:color="auto"/>
        <w:bottom w:val="none" w:sz="0" w:space="0" w:color="auto"/>
        <w:right w:val="none" w:sz="0" w:space="0" w:color="auto"/>
      </w:divBdr>
    </w:div>
    <w:div w:id="1329360666">
      <w:bodyDiv w:val="1"/>
      <w:marLeft w:val="0"/>
      <w:marRight w:val="0"/>
      <w:marTop w:val="0"/>
      <w:marBottom w:val="0"/>
      <w:divBdr>
        <w:top w:val="none" w:sz="0" w:space="0" w:color="auto"/>
        <w:left w:val="none" w:sz="0" w:space="0" w:color="auto"/>
        <w:bottom w:val="none" w:sz="0" w:space="0" w:color="auto"/>
        <w:right w:val="none" w:sz="0" w:space="0" w:color="auto"/>
      </w:divBdr>
      <w:divsChild>
        <w:div w:id="675890146">
          <w:marLeft w:val="0"/>
          <w:marRight w:val="0"/>
          <w:marTop w:val="0"/>
          <w:marBottom w:val="0"/>
          <w:divBdr>
            <w:top w:val="none" w:sz="0" w:space="0" w:color="auto"/>
            <w:left w:val="none" w:sz="0" w:space="0" w:color="auto"/>
            <w:bottom w:val="none" w:sz="0" w:space="0" w:color="auto"/>
            <w:right w:val="none" w:sz="0" w:space="0" w:color="auto"/>
          </w:divBdr>
          <w:divsChild>
            <w:div w:id="1564558609">
              <w:marLeft w:val="0"/>
              <w:marRight w:val="0"/>
              <w:marTop w:val="0"/>
              <w:marBottom w:val="0"/>
              <w:divBdr>
                <w:top w:val="none" w:sz="0" w:space="0" w:color="auto"/>
                <w:left w:val="none" w:sz="0" w:space="0" w:color="auto"/>
                <w:bottom w:val="none" w:sz="0" w:space="0" w:color="auto"/>
                <w:right w:val="none" w:sz="0" w:space="0" w:color="auto"/>
              </w:divBdr>
              <w:divsChild>
                <w:div w:id="16226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3930">
      <w:bodyDiv w:val="1"/>
      <w:marLeft w:val="0"/>
      <w:marRight w:val="0"/>
      <w:marTop w:val="0"/>
      <w:marBottom w:val="0"/>
      <w:divBdr>
        <w:top w:val="none" w:sz="0" w:space="0" w:color="auto"/>
        <w:left w:val="none" w:sz="0" w:space="0" w:color="auto"/>
        <w:bottom w:val="none" w:sz="0" w:space="0" w:color="auto"/>
        <w:right w:val="none" w:sz="0" w:space="0" w:color="auto"/>
      </w:divBdr>
    </w:div>
    <w:div w:id="1492210115">
      <w:bodyDiv w:val="1"/>
      <w:marLeft w:val="0"/>
      <w:marRight w:val="0"/>
      <w:marTop w:val="0"/>
      <w:marBottom w:val="0"/>
      <w:divBdr>
        <w:top w:val="none" w:sz="0" w:space="0" w:color="auto"/>
        <w:left w:val="none" w:sz="0" w:space="0" w:color="auto"/>
        <w:bottom w:val="none" w:sz="0" w:space="0" w:color="auto"/>
        <w:right w:val="none" w:sz="0" w:space="0" w:color="auto"/>
      </w:divBdr>
      <w:divsChild>
        <w:div w:id="195578624">
          <w:marLeft w:val="480"/>
          <w:marRight w:val="0"/>
          <w:marTop w:val="0"/>
          <w:marBottom w:val="0"/>
          <w:divBdr>
            <w:top w:val="none" w:sz="0" w:space="0" w:color="auto"/>
            <w:left w:val="none" w:sz="0" w:space="0" w:color="auto"/>
            <w:bottom w:val="none" w:sz="0" w:space="0" w:color="auto"/>
            <w:right w:val="none" w:sz="0" w:space="0" w:color="auto"/>
          </w:divBdr>
          <w:divsChild>
            <w:div w:id="20366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8568">
      <w:bodyDiv w:val="1"/>
      <w:marLeft w:val="0"/>
      <w:marRight w:val="0"/>
      <w:marTop w:val="0"/>
      <w:marBottom w:val="0"/>
      <w:divBdr>
        <w:top w:val="none" w:sz="0" w:space="0" w:color="auto"/>
        <w:left w:val="none" w:sz="0" w:space="0" w:color="auto"/>
        <w:bottom w:val="none" w:sz="0" w:space="0" w:color="auto"/>
        <w:right w:val="none" w:sz="0" w:space="0" w:color="auto"/>
      </w:divBdr>
    </w:div>
    <w:div w:id="1673528285">
      <w:bodyDiv w:val="1"/>
      <w:marLeft w:val="0"/>
      <w:marRight w:val="0"/>
      <w:marTop w:val="0"/>
      <w:marBottom w:val="0"/>
      <w:divBdr>
        <w:top w:val="none" w:sz="0" w:space="0" w:color="auto"/>
        <w:left w:val="none" w:sz="0" w:space="0" w:color="auto"/>
        <w:bottom w:val="none" w:sz="0" w:space="0" w:color="auto"/>
        <w:right w:val="none" w:sz="0" w:space="0" w:color="auto"/>
      </w:divBdr>
    </w:div>
    <w:div w:id="1716998509">
      <w:bodyDiv w:val="1"/>
      <w:marLeft w:val="0"/>
      <w:marRight w:val="0"/>
      <w:marTop w:val="0"/>
      <w:marBottom w:val="0"/>
      <w:divBdr>
        <w:top w:val="none" w:sz="0" w:space="0" w:color="auto"/>
        <w:left w:val="none" w:sz="0" w:space="0" w:color="auto"/>
        <w:bottom w:val="none" w:sz="0" w:space="0" w:color="auto"/>
        <w:right w:val="none" w:sz="0" w:space="0" w:color="auto"/>
      </w:divBdr>
    </w:div>
    <w:div w:id="1832477676">
      <w:bodyDiv w:val="1"/>
      <w:marLeft w:val="0"/>
      <w:marRight w:val="0"/>
      <w:marTop w:val="0"/>
      <w:marBottom w:val="0"/>
      <w:divBdr>
        <w:top w:val="none" w:sz="0" w:space="0" w:color="auto"/>
        <w:left w:val="none" w:sz="0" w:space="0" w:color="auto"/>
        <w:bottom w:val="none" w:sz="0" w:space="0" w:color="auto"/>
        <w:right w:val="none" w:sz="0" w:space="0" w:color="auto"/>
      </w:divBdr>
    </w:div>
    <w:div w:id="1857381154">
      <w:bodyDiv w:val="1"/>
      <w:marLeft w:val="0"/>
      <w:marRight w:val="0"/>
      <w:marTop w:val="0"/>
      <w:marBottom w:val="0"/>
      <w:divBdr>
        <w:top w:val="none" w:sz="0" w:space="0" w:color="auto"/>
        <w:left w:val="none" w:sz="0" w:space="0" w:color="auto"/>
        <w:bottom w:val="none" w:sz="0" w:space="0" w:color="auto"/>
        <w:right w:val="none" w:sz="0" w:space="0" w:color="auto"/>
      </w:divBdr>
    </w:div>
    <w:div w:id="1963920257">
      <w:bodyDiv w:val="1"/>
      <w:marLeft w:val="0"/>
      <w:marRight w:val="0"/>
      <w:marTop w:val="0"/>
      <w:marBottom w:val="0"/>
      <w:divBdr>
        <w:top w:val="none" w:sz="0" w:space="0" w:color="auto"/>
        <w:left w:val="none" w:sz="0" w:space="0" w:color="auto"/>
        <w:bottom w:val="none" w:sz="0" w:space="0" w:color="auto"/>
        <w:right w:val="none" w:sz="0" w:space="0" w:color="auto"/>
      </w:divBdr>
    </w:div>
    <w:div w:id="2056735968">
      <w:bodyDiv w:val="1"/>
      <w:marLeft w:val="0"/>
      <w:marRight w:val="0"/>
      <w:marTop w:val="0"/>
      <w:marBottom w:val="0"/>
      <w:divBdr>
        <w:top w:val="none" w:sz="0" w:space="0" w:color="auto"/>
        <w:left w:val="none" w:sz="0" w:space="0" w:color="auto"/>
        <w:bottom w:val="none" w:sz="0" w:space="0" w:color="auto"/>
        <w:right w:val="none" w:sz="0" w:space="0" w:color="auto"/>
      </w:divBdr>
    </w:div>
    <w:div w:id="2108571297">
      <w:bodyDiv w:val="1"/>
      <w:marLeft w:val="0"/>
      <w:marRight w:val="0"/>
      <w:marTop w:val="0"/>
      <w:marBottom w:val="0"/>
      <w:divBdr>
        <w:top w:val="none" w:sz="0" w:space="0" w:color="auto"/>
        <w:left w:val="none" w:sz="0" w:space="0" w:color="auto"/>
        <w:bottom w:val="none" w:sz="0" w:space="0" w:color="auto"/>
        <w:right w:val="none" w:sz="0" w:space="0" w:color="auto"/>
      </w:divBdr>
    </w:div>
    <w:div w:id="2114788228">
      <w:bodyDiv w:val="1"/>
      <w:marLeft w:val="0"/>
      <w:marRight w:val="0"/>
      <w:marTop w:val="0"/>
      <w:marBottom w:val="0"/>
      <w:divBdr>
        <w:top w:val="none" w:sz="0" w:space="0" w:color="auto"/>
        <w:left w:val="none" w:sz="0" w:space="0" w:color="auto"/>
        <w:bottom w:val="none" w:sz="0" w:space="0" w:color="auto"/>
        <w:right w:val="none" w:sz="0" w:space="0" w:color="auto"/>
      </w:divBdr>
    </w:div>
    <w:div w:id="21243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626/TPT.V37I1.5306" TargetMode="External"/><Relationship Id="rId18" Type="http://schemas.openxmlformats.org/officeDocument/2006/relationships/hyperlink" Target="https://digitalshowcase.oru.edu/salubritas/vol1/iss1/4" TargetMode="External"/><Relationship Id="rId26" Type="http://schemas.openxmlformats.org/officeDocument/2006/relationships/hyperlink" Target="https://www.ssb.no/kultur-og-fritid/faktaside/religion" TargetMode="External"/><Relationship Id="rId39" Type="http://schemas.openxmlformats.org/officeDocument/2006/relationships/theme" Target="theme/theme1.xml"/><Relationship Id="rId21" Type="http://schemas.openxmlformats.org/officeDocument/2006/relationships/hyperlink" Target="https://doi.org/10.31380/salubritas1.0.7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177/15423050221116542" TargetMode="External"/><Relationship Id="rId25" Type="http://schemas.openxmlformats.org/officeDocument/2006/relationships/hyperlink" Target="https://doi.org/10.1080/13674676.2019.1590806" TargetMode="External"/><Relationship Id="rId33" Type="http://schemas.openxmlformats.org/officeDocument/2006/relationships/hyperlink" Target="https://doi.org/10.53311/sjlt.v10.6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s-journal.com/index.php/APS/article/view/35" TargetMode="External"/><Relationship Id="rId20" Type="http://schemas.openxmlformats.org/officeDocument/2006/relationships/hyperlink" Target="https://doi.org/10.1080/1756073X.2017.1354512" TargetMode="External"/><Relationship Id="rId29" Type="http://schemas.openxmlformats.org/officeDocument/2006/relationships/hyperlink" Target="https://doi.org/10.4102/hts.v76i1.5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lt-journal.com/" TargetMode="External"/><Relationship Id="rId24" Type="http://schemas.openxmlformats.org/officeDocument/2006/relationships/hyperlink" Target="https://doi.org/10.23865/cdf.279" TargetMode="External"/><Relationship Id="rId32" Type="http://schemas.openxmlformats.org/officeDocument/2006/relationships/hyperlink" Target="https://doi.org/10.53311/sjlt.v12.144"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380/2771-1242.1020" TargetMode="External"/><Relationship Id="rId23" Type="http://schemas.openxmlformats.org/officeDocument/2006/relationships/hyperlink" Target="https://doi.org/10.48626/tpt.v33i1.5188" TargetMode="External"/><Relationship Id="rId28" Type="http://schemas.openxmlformats.org/officeDocument/2006/relationships/hyperlink" Target="https://doi.org/10.1007/978-3-319-42667-9_4" TargetMode="External"/><Relationship Id="rId36"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hyperlink" Target="https://doi.org/10.31380/2771-1242.1012" TargetMode="External"/><Relationship Id="rId31" Type="http://schemas.openxmlformats.org/officeDocument/2006/relationships/hyperlink" Target="mailto:post@jarlewaldemar.n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380/salubritas1.0.29" TargetMode="External"/><Relationship Id="rId22" Type="http://schemas.openxmlformats.org/officeDocument/2006/relationships/hyperlink" Target="https://doi.org/10.31380/2771-1242.1029" TargetMode="External"/><Relationship Id="rId27" Type="http://schemas.openxmlformats.org/officeDocument/2006/relationships/hyperlink" Target="https://doi.org/10.1080/18124461.2020.1719294" TargetMode="External"/><Relationship Id="rId30" Type="http://schemas.openxmlformats.org/officeDocument/2006/relationships/hyperlink" Target="https://doi.org/10.53311/sjlt.v10.68" TargetMode="External"/><Relationship Id="rId35" Type="http://schemas.openxmlformats.org/officeDocument/2006/relationships/header" Target="header2.xml"/><Relationship Id="rId8" Type="http://schemas.openxmlformats.org/officeDocument/2006/relationships/hyperlink" Target="http://www.sjlt-journa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53311/sjlt.v13.1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F5D4-3B05-4A8C-99B7-12EA8AA4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12212</Words>
  <Characters>64729</Characters>
  <Application>Microsoft Office Word</Application>
  <DocSecurity>0</DocSecurity>
  <Lines>539</Lines>
  <Paragraphs>153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76788</CharactersWithSpaces>
  <SharedDoc>false</SharedDoc>
  <HLinks>
    <vt:vector size="102" baseType="variant">
      <vt:variant>
        <vt:i4>1835033</vt:i4>
      </vt:variant>
      <vt:variant>
        <vt:i4>42</vt:i4>
      </vt:variant>
      <vt:variant>
        <vt:i4>0</vt:i4>
      </vt:variant>
      <vt:variant>
        <vt:i4>5</vt:i4>
      </vt:variant>
      <vt:variant>
        <vt:lpwstr>https://doi.org/10.53311/sjlt.v10.68</vt:lpwstr>
      </vt:variant>
      <vt:variant>
        <vt:lpwstr/>
      </vt:variant>
      <vt:variant>
        <vt:i4>7471192</vt:i4>
      </vt:variant>
      <vt:variant>
        <vt:i4>39</vt:i4>
      </vt:variant>
      <vt:variant>
        <vt:i4>0</vt:i4>
      </vt:variant>
      <vt:variant>
        <vt:i4>5</vt:i4>
      </vt:variant>
      <vt:variant>
        <vt:lpwstr>mailto:post@jarlewaldemar.no</vt:lpwstr>
      </vt:variant>
      <vt:variant>
        <vt:lpwstr/>
      </vt:variant>
      <vt:variant>
        <vt:i4>1835033</vt:i4>
      </vt:variant>
      <vt:variant>
        <vt:i4>36</vt:i4>
      </vt:variant>
      <vt:variant>
        <vt:i4>0</vt:i4>
      </vt:variant>
      <vt:variant>
        <vt:i4>5</vt:i4>
      </vt:variant>
      <vt:variant>
        <vt:lpwstr>https://doi.org/10.53311/sjlt.v10.68</vt:lpwstr>
      </vt:variant>
      <vt:variant>
        <vt:lpwstr/>
      </vt:variant>
      <vt:variant>
        <vt:i4>5111913</vt:i4>
      </vt:variant>
      <vt:variant>
        <vt:i4>33</vt:i4>
      </vt:variant>
      <vt:variant>
        <vt:i4>0</vt:i4>
      </vt:variant>
      <vt:variant>
        <vt:i4>5</vt:i4>
      </vt:variant>
      <vt:variant>
        <vt:lpwstr>https://doi.org/10.1007/978-3-319-42667-9_4</vt:lpwstr>
      </vt:variant>
      <vt:variant>
        <vt:lpwstr/>
      </vt:variant>
      <vt:variant>
        <vt:i4>2949173</vt:i4>
      </vt:variant>
      <vt:variant>
        <vt:i4>30</vt:i4>
      </vt:variant>
      <vt:variant>
        <vt:i4>0</vt:i4>
      </vt:variant>
      <vt:variant>
        <vt:i4>5</vt:i4>
      </vt:variant>
      <vt:variant>
        <vt:lpwstr>https://www.ssb.no/kultur-og-fritid/faktaside/religion</vt:lpwstr>
      </vt:variant>
      <vt:variant>
        <vt:lpwstr/>
      </vt:variant>
      <vt:variant>
        <vt:i4>7340132</vt:i4>
      </vt:variant>
      <vt:variant>
        <vt:i4>27</vt:i4>
      </vt:variant>
      <vt:variant>
        <vt:i4>0</vt:i4>
      </vt:variant>
      <vt:variant>
        <vt:i4>5</vt:i4>
      </vt:variant>
      <vt:variant>
        <vt:lpwstr>https://doi.org/10.48626/tpt.v33i1.5188</vt:lpwstr>
      </vt:variant>
      <vt:variant>
        <vt:lpwstr/>
      </vt:variant>
      <vt:variant>
        <vt:i4>2490465</vt:i4>
      </vt:variant>
      <vt:variant>
        <vt:i4>24</vt:i4>
      </vt:variant>
      <vt:variant>
        <vt:i4>0</vt:i4>
      </vt:variant>
      <vt:variant>
        <vt:i4>5</vt:i4>
      </vt:variant>
      <vt:variant>
        <vt:lpwstr>https://doi.org/10.31380/2771-1242.1029</vt:lpwstr>
      </vt:variant>
      <vt:variant>
        <vt:lpwstr/>
      </vt:variant>
      <vt:variant>
        <vt:i4>5111837</vt:i4>
      </vt:variant>
      <vt:variant>
        <vt:i4>21</vt:i4>
      </vt:variant>
      <vt:variant>
        <vt:i4>0</vt:i4>
      </vt:variant>
      <vt:variant>
        <vt:i4>5</vt:i4>
      </vt:variant>
      <vt:variant>
        <vt:lpwstr>https://doi.org/10.31380/salubritas1.0.79</vt:lpwstr>
      </vt:variant>
      <vt:variant>
        <vt:lpwstr/>
      </vt:variant>
      <vt:variant>
        <vt:i4>5111877</vt:i4>
      </vt:variant>
      <vt:variant>
        <vt:i4>18</vt:i4>
      </vt:variant>
      <vt:variant>
        <vt:i4>0</vt:i4>
      </vt:variant>
      <vt:variant>
        <vt:i4>5</vt:i4>
      </vt:variant>
      <vt:variant>
        <vt:lpwstr>https://doi.org/10.1080/1756073X.2017.1354512</vt:lpwstr>
      </vt:variant>
      <vt:variant>
        <vt:lpwstr/>
      </vt:variant>
      <vt:variant>
        <vt:i4>2424929</vt:i4>
      </vt:variant>
      <vt:variant>
        <vt:i4>15</vt:i4>
      </vt:variant>
      <vt:variant>
        <vt:i4>0</vt:i4>
      </vt:variant>
      <vt:variant>
        <vt:i4>5</vt:i4>
      </vt:variant>
      <vt:variant>
        <vt:lpwstr>https://doi.org/10.31380/2771-1242.1012</vt:lpwstr>
      </vt:variant>
      <vt:variant>
        <vt:lpwstr/>
      </vt:variant>
      <vt:variant>
        <vt:i4>6750331</vt:i4>
      </vt:variant>
      <vt:variant>
        <vt:i4>12</vt:i4>
      </vt:variant>
      <vt:variant>
        <vt:i4>0</vt:i4>
      </vt:variant>
      <vt:variant>
        <vt:i4>5</vt:i4>
      </vt:variant>
      <vt:variant>
        <vt:lpwstr>https://digitalshowcase.oru.edu/salubritas/vol1/iss1/4</vt:lpwstr>
      </vt:variant>
      <vt:variant>
        <vt:lpwstr/>
      </vt:variant>
      <vt:variant>
        <vt:i4>1441801</vt:i4>
      </vt:variant>
      <vt:variant>
        <vt:i4>9</vt:i4>
      </vt:variant>
      <vt:variant>
        <vt:i4>0</vt:i4>
      </vt:variant>
      <vt:variant>
        <vt:i4>5</vt:i4>
      </vt:variant>
      <vt:variant>
        <vt:lpwstr>https://aps-journal.com/index.php/APS/article/view/35</vt:lpwstr>
      </vt:variant>
      <vt:variant>
        <vt:lpwstr/>
      </vt:variant>
      <vt:variant>
        <vt:i4>2490465</vt:i4>
      </vt:variant>
      <vt:variant>
        <vt:i4>6</vt:i4>
      </vt:variant>
      <vt:variant>
        <vt:i4>0</vt:i4>
      </vt:variant>
      <vt:variant>
        <vt:i4>5</vt:i4>
      </vt:variant>
      <vt:variant>
        <vt:lpwstr>https://doi.org/10.31380/2771-1242.1020</vt:lpwstr>
      </vt:variant>
      <vt:variant>
        <vt:lpwstr/>
      </vt:variant>
      <vt:variant>
        <vt:i4>4915229</vt:i4>
      </vt:variant>
      <vt:variant>
        <vt:i4>3</vt:i4>
      </vt:variant>
      <vt:variant>
        <vt:i4>0</vt:i4>
      </vt:variant>
      <vt:variant>
        <vt:i4>5</vt:i4>
      </vt:variant>
      <vt:variant>
        <vt:lpwstr>https://doi.org/10.31380/salubritas1.0.29</vt:lpwstr>
      </vt:variant>
      <vt:variant>
        <vt:lpwstr/>
      </vt:variant>
      <vt:variant>
        <vt:i4>8126566</vt:i4>
      </vt:variant>
      <vt:variant>
        <vt:i4>0</vt:i4>
      </vt:variant>
      <vt:variant>
        <vt:i4>0</vt:i4>
      </vt:variant>
      <vt:variant>
        <vt:i4>5</vt:i4>
      </vt:variant>
      <vt:variant>
        <vt:lpwstr>https://doi.org/10.48626/tpt.v37i1.5306</vt:lpwstr>
      </vt:variant>
      <vt:variant>
        <vt:lpwstr/>
      </vt:variant>
      <vt:variant>
        <vt:i4>1835033</vt:i4>
      </vt:variant>
      <vt:variant>
        <vt:i4>5</vt:i4>
      </vt:variant>
      <vt:variant>
        <vt:i4>0</vt:i4>
      </vt:variant>
      <vt:variant>
        <vt:i4>5</vt:i4>
      </vt:variant>
      <vt:variant>
        <vt:lpwstr>https://doi.org/10.53311/sjlt.v10.68</vt:lpwstr>
      </vt:variant>
      <vt:variant>
        <vt:lpwstr/>
      </vt:variant>
      <vt:variant>
        <vt:i4>720989</vt:i4>
      </vt:variant>
      <vt:variant>
        <vt:i4>0</vt:i4>
      </vt:variant>
      <vt:variant>
        <vt:i4>0</vt:i4>
      </vt:variant>
      <vt:variant>
        <vt:i4>5</vt:i4>
      </vt:variant>
      <vt:variant>
        <vt:lpwstr>http://www.sjlt-journal.com/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2025-12-01T08:45:00Z</cp:lastPrinted>
  <dcterms:created xsi:type="dcterms:W3CDTF">2026-06-02T13:49:00Z</dcterms:created>
  <dcterms:modified xsi:type="dcterms:W3CDTF">2026-06-03T08:01:00Z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false</vt:bool>
  </property>
  <property fmtid="{D5CDD505-2E9C-101B-9397-08002B2CF9AE}" pid="3" name="EditTotal">
    <vt:i4>943</vt:i4>
  </property>
  <property fmtid="{D5CDD505-2E9C-101B-9397-08002B2CF9AE}" pid="4" name="LastTick">
    <vt:r8>44138.4638425926</vt:r8>
  </property>
  <property fmtid="{D5CDD505-2E9C-101B-9397-08002B2CF9AE}" pid="5" name="GrammarlyDocumentId">
    <vt:lpwstr>2fe8f525-5a3a-466b-b504-420185261c4b</vt:lpwstr>
  </property>
</Properties>
</file>